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ADE8" w14:textId="0897EE4C" w:rsidR="00B211E3" w:rsidRPr="001D0CD8" w:rsidRDefault="00ED1F24">
      <w:pPr>
        <w:rPr>
          <w:rFonts w:ascii="Times New Roman" w:hAnsi="Times New Roman" w:cs="Times New Roman"/>
        </w:rPr>
      </w:pPr>
      <w:r w:rsidRPr="001D0CD8">
        <w:rPr>
          <w:rFonts w:ascii="Times New Roman" w:hAnsi="Times New Roman" w:cs="Times New Roman"/>
          <w:noProof/>
        </w:rPr>
        <w:drawing>
          <wp:anchor distT="0" distB="0" distL="114300" distR="114300" simplePos="0" relativeHeight="251663360" behindDoc="0" locked="0" layoutInCell="1" allowOverlap="1" wp14:anchorId="0D707A5D" wp14:editId="0EE02A35">
            <wp:simplePos x="0" y="0"/>
            <wp:positionH relativeFrom="margin">
              <wp:posOffset>25873</wp:posOffset>
            </wp:positionH>
            <wp:positionV relativeFrom="margin">
              <wp:posOffset>-175260</wp:posOffset>
            </wp:positionV>
            <wp:extent cx="5943600" cy="1000125"/>
            <wp:effectExtent l="0" t="0" r="0" b="3175"/>
            <wp:wrapSquare wrapText="bothSides"/>
            <wp:docPr id="11" name="Picture 10" descr="A picture containing graphical user interface&#10;&#10;Description automatically generated">
              <a:extLst xmlns:a="http://schemas.openxmlformats.org/drawingml/2006/main">
                <a:ext uri="{FF2B5EF4-FFF2-40B4-BE49-F238E27FC236}">
                  <a16:creationId xmlns:a16="http://schemas.microsoft.com/office/drawing/2014/main" id="{D15D09AA-3EC6-4931-812B-536DE16E4D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graphical user interface&#10;&#10;Description automatically generated">
                      <a:extLst>
                        <a:ext uri="{FF2B5EF4-FFF2-40B4-BE49-F238E27FC236}">
                          <a16:creationId xmlns:a16="http://schemas.microsoft.com/office/drawing/2014/main" id="{D15D09AA-3EC6-4931-812B-536DE16E4DC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anchor>
        </w:drawing>
      </w:r>
    </w:p>
    <w:sdt>
      <w:sdtPr>
        <w:rPr>
          <w:rFonts w:ascii="Times New Roman" w:hAnsi="Times New Roman" w:cs="Times New Roman"/>
        </w:rPr>
        <w:id w:val="-1738476093"/>
        <w:docPartObj>
          <w:docPartGallery w:val="Cover Pages"/>
          <w:docPartUnique/>
        </w:docPartObj>
      </w:sdtPr>
      <w:sdtEndPr/>
      <w:sdtContent>
        <w:p w14:paraId="2B83111F" w14:textId="13503F45" w:rsidR="000D3E47" w:rsidRPr="001D0CD8" w:rsidRDefault="00B211E3">
          <w:pPr>
            <w:rPr>
              <w:rFonts w:ascii="Times New Roman" w:hAnsi="Times New Roman" w:cs="Times New Roman"/>
            </w:rPr>
          </w:pPr>
          <w:r w:rsidRPr="001D0CD8">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047AD860" wp14:editId="540B516A">
                    <wp:simplePos x="0" y="0"/>
                    <wp:positionH relativeFrom="page">
                      <wp:posOffset>-174226</wp:posOffset>
                    </wp:positionH>
                    <wp:positionV relativeFrom="page">
                      <wp:posOffset>-196082</wp:posOffset>
                    </wp:positionV>
                    <wp:extent cx="6800850" cy="3401060"/>
                    <wp:effectExtent l="0" t="0" r="6350" b="254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800850" cy="3401060"/>
                              <a:chOff x="0" y="0"/>
                              <a:chExt cx="6800455"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10" y="761886"/>
                                <a:ext cx="6028945" cy="2591435"/>
                              </a:xfrm>
                              <a:prstGeom prst="rect">
                                <a:avLst/>
                              </a:prstGeom>
                              <a:noFill/>
                              <a:ln w="6350">
                                <a:noFill/>
                              </a:ln>
                            </wps:spPr>
                            <wps:txbx>
                              <w:txbxContent>
                                <w:sdt>
                                  <w:sdtPr>
                                    <w:rPr>
                                      <w:rFonts w:ascii="Cambria" w:hAnsi="Cambria"/>
                                      <w:color w:val="696464" w:themeColor="text2"/>
                                      <w:spacing w:val="10"/>
                                      <w:sz w:val="32"/>
                                      <w:szCs w:val="32"/>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5A23F83" w14:textId="75F3D39A" w:rsidR="000D3E47" w:rsidRPr="00E05FD8" w:rsidRDefault="00B211E3">
                                      <w:pPr>
                                        <w:pStyle w:val="NoSpacing"/>
                                        <w:spacing w:after="240" w:line="216" w:lineRule="auto"/>
                                        <w:rPr>
                                          <w:rFonts w:ascii="Cambria" w:hAnsi="Cambria"/>
                                          <w:color w:val="696464" w:themeColor="text2"/>
                                          <w:spacing w:val="10"/>
                                          <w:sz w:val="32"/>
                                          <w:szCs w:val="32"/>
                                        </w:rPr>
                                      </w:pPr>
                                      <w:r w:rsidRPr="00E05FD8">
                                        <w:rPr>
                                          <w:rFonts w:ascii="Cambria" w:hAnsi="Cambria"/>
                                          <w:color w:val="696464" w:themeColor="text2"/>
                                          <w:spacing w:val="10"/>
                                          <w:sz w:val="32"/>
                                          <w:szCs w:val="32"/>
                                        </w:rPr>
                                        <w:t>CURRICULUM OVERVIEW</w:t>
                                      </w:r>
                                    </w:p>
                                  </w:sdtContent>
                                </w:sdt>
                                <w:sdt>
                                  <w:sdtPr>
                                    <w:rPr>
                                      <w:rFonts w:ascii="Cambria" w:hAnsi="Cambria"/>
                                      <w:caps/>
                                      <w:color w:val="696464" w:themeColor="text2"/>
                                      <w:sz w:val="44"/>
                                      <w:szCs w:val="44"/>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C6B4D59" w14:textId="48537390" w:rsidR="000D3E47" w:rsidRPr="00E05FD8" w:rsidRDefault="00E05FD8">
                                      <w:pPr>
                                        <w:pStyle w:val="NoSpacing"/>
                                        <w:spacing w:line="216" w:lineRule="auto"/>
                                        <w:rPr>
                                          <w:rFonts w:ascii="Cambria" w:hAnsi="Cambria"/>
                                          <w:caps/>
                                          <w:color w:val="696464" w:themeColor="text2"/>
                                          <w:sz w:val="44"/>
                                          <w:szCs w:val="44"/>
                                        </w:rPr>
                                      </w:pPr>
                                      <w:r w:rsidRPr="00E05FD8">
                                        <w:rPr>
                                          <w:rFonts w:ascii="Cambria" w:hAnsi="Cambria"/>
                                          <w:caps/>
                                          <w:color w:val="696464" w:themeColor="text2"/>
                                          <w:sz w:val="44"/>
                                          <w:szCs w:val="44"/>
                                        </w:rPr>
                                        <w:t>BBA COMPUTATIONAL BUSINESS ANALYTICS</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AD860" id="Group 459" o:spid="_x0000_s1026" alt="Title: Title and subtitle with crop mark graphic" style="position:absolute;margin-left:-13.7pt;margin-top:-15.45pt;width:535.5pt;height:267.8pt;z-index:251660288;mso-position-horizontal-relative:page;mso-position-vertical-relative:page;mso-width-relative:margin;mso-height-relative:margin" coordsize="68004,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696464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18;width:60289;height:259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Cambria" w:hAnsi="Cambria"/>
                                <w:color w:val="696464" w:themeColor="text2"/>
                                <w:spacing w:val="10"/>
                                <w:sz w:val="32"/>
                                <w:szCs w:val="32"/>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5A23F83" w14:textId="75F3D39A" w:rsidR="000D3E47" w:rsidRPr="00E05FD8" w:rsidRDefault="00B211E3">
                                <w:pPr>
                                  <w:pStyle w:val="NoSpacing"/>
                                  <w:spacing w:after="240" w:line="216" w:lineRule="auto"/>
                                  <w:rPr>
                                    <w:rFonts w:ascii="Cambria" w:hAnsi="Cambria"/>
                                    <w:color w:val="696464" w:themeColor="text2"/>
                                    <w:spacing w:val="10"/>
                                    <w:sz w:val="32"/>
                                    <w:szCs w:val="32"/>
                                  </w:rPr>
                                </w:pPr>
                                <w:r w:rsidRPr="00E05FD8">
                                  <w:rPr>
                                    <w:rFonts w:ascii="Cambria" w:hAnsi="Cambria"/>
                                    <w:color w:val="696464" w:themeColor="text2"/>
                                    <w:spacing w:val="10"/>
                                    <w:sz w:val="32"/>
                                    <w:szCs w:val="32"/>
                                  </w:rPr>
                                  <w:t>CURRICULUM OVERVIEW</w:t>
                                </w:r>
                              </w:p>
                            </w:sdtContent>
                          </w:sdt>
                          <w:sdt>
                            <w:sdtPr>
                              <w:rPr>
                                <w:rFonts w:ascii="Cambria" w:hAnsi="Cambria"/>
                                <w:caps/>
                                <w:color w:val="696464" w:themeColor="text2"/>
                                <w:sz w:val="44"/>
                                <w:szCs w:val="44"/>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C6B4D59" w14:textId="48537390" w:rsidR="000D3E47" w:rsidRPr="00E05FD8" w:rsidRDefault="00E05FD8">
                                <w:pPr>
                                  <w:pStyle w:val="NoSpacing"/>
                                  <w:spacing w:line="216" w:lineRule="auto"/>
                                  <w:rPr>
                                    <w:rFonts w:ascii="Cambria" w:hAnsi="Cambria"/>
                                    <w:caps/>
                                    <w:color w:val="696464" w:themeColor="text2"/>
                                    <w:sz w:val="44"/>
                                    <w:szCs w:val="44"/>
                                  </w:rPr>
                                </w:pPr>
                                <w:r w:rsidRPr="00E05FD8">
                                  <w:rPr>
                                    <w:rFonts w:ascii="Cambria" w:hAnsi="Cambria"/>
                                    <w:caps/>
                                    <w:color w:val="696464" w:themeColor="text2"/>
                                    <w:sz w:val="44"/>
                                    <w:szCs w:val="44"/>
                                  </w:rPr>
                                  <w:t>BBA COMPUTATIONAL BUSINESS ANALYTICS</w:t>
                                </w:r>
                              </w:p>
                            </w:sdtContent>
                          </w:sdt>
                        </w:txbxContent>
                      </v:textbox>
                    </v:shape>
                    <w10:wrap anchorx="page" anchory="page"/>
                  </v:group>
                </w:pict>
              </mc:Fallback>
            </mc:AlternateContent>
          </w:r>
          <w:r w:rsidR="000D3E47" w:rsidRPr="001D0CD8">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E34982B" wp14:editId="7D3691C0">
                    <wp:simplePos x="0" y="0"/>
                    <wp:positionH relativeFrom="page">
                      <wp:align>right</wp:align>
                    </wp:positionH>
                    <wp:positionV relativeFrom="page">
                      <wp:align>bottom</wp:align>
                    </wp:positionV>
                    <wp:extent cx="4672584" cy="3374136"/>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1104900"/>
                                <a:ext cx="3904218" cy="1504950"/>
                              </a:xfrm>
                              <a:prstGeom prst="rect">
                                <a:avLst/>
                              </a:prstGeom>
                              <a:noFill/>
                              <a:ln w="6350">
                                <a:noFill/>
                              </a:ln>
                            </wps:spPr>
                            <wps:txbx>
                              <w:txbxContent>
                                <w:sdt>
                                  <w:sdtPr>
                                    <w:rPr>
                                      <w:rFonts w:ascii="Cambria" w:hAnsi="Cambria"/>
                                      <w:color w:val="696464"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4A015D80" w14:textId="326C5B5A" w:rsidR="000D3E47" w:rsidRPr="00B211E3" w:rsidRDefault="00B211E3">
                                      <w:pPr>
                                        <w:pStyle w:val="NoSpacing"/>
                                        <w:spacing w:after="240"/>
                                        <w:jc w:val="right"/>
                                        <w:rPr>
                                          <w:rFonts w:ascii="Cambria" w:hAnsi="Cambria"/>
                                          <w:color w:val="696464" w:themeColor="text2"/>
                                          <w:spacing w:val="10"/>
                                          <w:sz w:val="36"/>
                                          <w:szCs w:val="36"/>
                                        </w:rPr>
                                      </w:pPr>
                                      <w:r>
                                        <w:rPr>
                                          <w:rFonts w:ascii="Cambria" w:hAnsi="Cambria"/>
                                          <w:color w:val="696464" w:themeColor="text2"/>
                                          <w:spacing w:val="10"/>
                                          <w:sz w:val="36"/>
                                          <w:szCs w:val="36"/>
                                        </w:rPr>
                                        <w:t xml:space="preserve">Dr. </w:t>
                                      </w:r>
                                      <w:r w:rsidRPr="00B211E3">
                                        <w:rPr>
                                          <w:rFonts w:ascii="Cambria" w:hAnsi="Cambria"/>
                                          <w:color w:val="696464" w:themeColor="text2"/>
                                          <w:spacing w:val="10"/>
                                          <w:sz w:val="36"/>
                                          <w:szCs w:val="36"/>
                                        </w:rPr>
                                        <w:t>Rama Velamuri</w:t>
                                      </w:r>
                                    </w:p>
                                  </w:sdtContent>
                                </w:sdt>
                                <w:p w14:paraId="316CCA86" w14:textId="2A5E41CB" w:rsidR="000D3E47" w:rsidRPr="00B211E3" w:rsidRDefault="00ED3C64">
                                  <w:pPr>
                                    <w:pStyle w:val="NoSpacing"/>
                                    <w:jc w:val="right"/>
                                    <w:rPr>
                                      <w:rFonts w:ascii="Cambria" w:hAnsi="Cambria"/>
                                      <w:color w:val="696464" w:themeColor="text2"/>
                                      <w:spacing w:val="10"/>
                                      <w:sz w:val="28"/>
                                      <w:szCs w:val="28"/>
                                    </w:rPr>
                                  </w:pPr>
                                  <w:sdt>
                                    <w:sdtPr>
                                      <w:rPr>
                                        <w:rFonts w:ascii="Cambria" w:hAnsi="Cambria"/>
                                        <w:color w:val="696464"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B211E3" w:rsidRPr="00B211E3">
                                        <w:rPr>
                                          <w:rFonts w:ascii="Cambria" w:hAnsi="Cambria"/>
                                          <w:color w:val="696464" w:themeColor="text2"/>
                                          <w:spacing w:val="10"/>
                                          <w:sz w:val="28"/>
                                          <w:szCs w:val="28"/>
                                        </w:rPr>
                                        <w:t>Dean &amp; Professor of Entrepreneurship</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34982B" id="Group 454" o:spid="_x0000_s1031" alt="Title: Author and company name with crop mark graphic" style="position:absolute;margin-left:316.7pt;margin-top:0;width:367.9pt;height:265.7pt;z-index:251661312;mso-position-horizontal:right;mso-position-horizontal-relative:page;mso-position-vertical:bottom;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696464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 id="Text Box 458" o:spid="_x0000_s1035" type="#_x0000_t202" style="position:absolute;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sdt>
                            <w:sdtPr>
                              <w:rPr>
                                <w:rFonts w:ascii="Cambria" w:hAnsi="Cambria"/>
                                <w:color w:val="696464"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4A015D80" w14:textId="326C5B5A" w:rsidR="000D3E47" w:rsidRPr="00B211E3" w:rsidRDefault="00B211E3">
                                <w:pPr>
                                  <w:pStyle w:val="NoSpacing"/>
                                  <w:spacing w:after="240"/>
                                  <w:jc w:val="right"/>
                                  <w:rPr>
                                    <w:rFonts w:ascii="Cambria" w:hAnsi="Cambria"/>
                                    <w:color w:val="696464" w:themeColor="text2"/>
                                    <w:spacing w:val="10"/>
                                    <w:sz w:val="36"/>
                                    <w:szCs w:val="36"/>
                                  </w:rPr>
                                </w:pPr>
                                <w:r>
                                  <w:rPr>
                                    <w:rFonts w:ascii="Cambria" w:hAnsi="Cambria"/>
                                    <w:color w:val="696464" w:themeColor="text2"/>
                                    <w:spacing w:val="10"/>
                                    <w:sz w:val="36"/>
                                    <w:szCs w:val="36"/>
                                  </w:rPr>
                                  <w:t xml:space="preserve">Dr. </w:t>
                                </w:r>
                                <w:r w:rsidRPr="00B211E3">
                                  <w:rPr>
                                    <w:rFonts w:ascii="Cambria" w:hAnsi="Cambria"/>
                                    <w:color w:val="696464" w:themeColor="text2"/>
                                    <w:spacing w:val="10"/>
                                    <w:sz w:val="36"/>
                                    <w:szCs w:val="36"/>
                                  </w:rPr>
                                  <w:t>Rama Velamuri</w:t>
                                </w:r>
                              </w:p>
                            </w:sdtContent>
                          </w:sdt>
                          <w:p w14:paraId="316CCA86" w14:textId="2A5E41CB" w:rsidR="000D3E47" w:rsidRPr="00B211E3" w:rsidRDefault="00ED3C64">
                            <w:pPr>
                              <w:pStyle w:val="NoSpacing"/>
                              <w:jc w:val="right"/>
                              <w:rPr>
                                <w:rFonts w:ascii="Cambria" w:hAnsi="Cambria"/>
                                <w:color w:val="696464" w:themeColor="text2"/>
                                <w:spacing w:val="10"/>
                                <w:sz w:val="28"/>
                                <w:szCs w:val="28"/>
                              </w:rPr>
                            </w:pPr>
                            <w:sdt>
                              <w:sdtPr>
                                <w:rPr>
                                  <w:rFonts w:ascii="Cambria" w:hAnsi="Cambria"/>
                                  <w:color w:val="696464"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B211E3" w:rsidRPr="00B211E3">
                                  <w:rPr>
                                    <w:rFonts w:ascii="Cambria" w:hAnsi="Cambria"/>
                                    <w:color w:val="696464" w:themeColor="text2"/>
                                    <w:spacing w:val="10"/>
                                    <w:sz w:val="28"/>
                                    <w:szCs w:val="28"/>
                                  </w:rPr>
                                  <w:t>Dean &amp; Professor of Entrepreneurship</w:t>
                                </w:r>
                              </w:sdtContent>
                            </w:sdt>
                          </w:p>
                        </w:txbxContent>
                      </v:textbox>
                    </v:shape>
                    <w10:wrap anchorx="page" anchory="page"/>
                  </v:group>
                </w:pict>
              </mc:Fallback>
            </mc:AlternateContent>
          </w:r>
          <w:r w:rsidR="000D3E47" w:rsidRPr="001D0CD8">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57B37DC5" wp14:editId="7E9BA0BA">
                    <wp:simplePos x="0" y="0"/>
                    <wp:positionH relativeFrom="page">
                      <wp:align>center</wp:align>
                    </wp:positionH>
                    <wp:positionV relativeFrom="page">
                      <wp:align>center</wp:align>
                    </wp:positionV>
                    <wp:extent cx="7315200" cy="9601200"/>
                    <wp:effectExtent l="0" t="0" r="1270" b="5715"/>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w16cex="http://schemas.microsoft.com/office/word/2018/wordml/cex" xmlns:w16="http://schemas.microsoft.com/office/word/2018/wordml">
                <w:pict>
                  <v:rect w14:anchorId="235B8509" id="Rectangle 464" o:spid="_x0000_s1026" style="position:absolute;margin-left:0;margin-top:0;width:8in;height:756pt;z-index:-25165721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" fillcolor="#e9e5dc [3214]" stroked="f">
                    <w10:wrap anchorx="page" anchory="page"/>
                  </v:rect>
                </w:pict>
              </mc:Fallback>
            </mc:AlternateContent>
          </w:r>
        </w:p>
        <w:p w14:paraId="68B2BE25" w14:textId="388C11E1" w:rsidR="000D3E47" w:rsidRPr="001D0CD8" w:rsidRDefault="00D82213">
          <w:pPr>
            <w:rPr>
              <w:rFonts w:ascii="Times New Roman" w:hAnsi="Times New Roman" w:cs="Times New Roman"/>
            </w:rPr>
          </w:pPr>
          <w:r w:rsidRPr="001D0CD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8BDF0EC" wp14:editId="40B47255">
                    <wp:simplePos x="0" y="0"/>
                    <wp:positionH relativeFrom="column">
                      <wp:posOffset>1721273</wp:posOffset>
                    </wp:positionH>
                    <wp:positionV relativeFrom="paragraph">
                      <wp:posOffset>2344420</wp:posOffset>
                    </wp:positionV>
                    <wp:extent cx="2690037" cy="754912"/>
                    <wp:effectExtent l="0" t="0" r="0" b="0"/>
                    <wp:wrapNone/>
                    <wp:docPr id="4" name="Text Box 4" title="Title and subtitle"/>
                    <wp:cNvGraphicFramePr/>
                    <a:graphic xmlns:a="http://schemas.openxmlformats.org/drawingml/2006/main">
                      <a:graphicData uri="http://schemas.microsoft.com/office/word/2010/wordprocessingShape">
                        <wps:wsp>
                          <wps:cNvSpPr txBox="1"/>
                          <wps:spPr>
                            <a:xfrm>
                              <a:off x="0" y="0"/>
                              <a:ext cx="2690037" cy="754912"/>
                            </a:xfrm>
                            <a:prstGeom prst="rect">
                              <a:avLst/>
                            </a:prstGeom>
                            <a:noFill/>
                            <a:ln w="6350">
                              <a:noFill/>
                            </a:ln>
                          </wps:spPr>
                          <wps:txbx>
                            <w:txbxContent>
                              <w:p w14:paraId="2E18FC90" w14:textId="194B4EF8" w:rsidR="00B211E3" w:rsidRPr="0051572B" w:rsidRDefault="00B211E3" w:rsidP="00B211E3">
                                <w:pPr>
                                  <w:pStyle w:val="NoSpacing"/>
                                  <w:jc w:val="right"/>
                                  <w:rPr>
                                    <w:rFonts w:ascii="Cambria" w:hAnsi="Cambria"/>
                                    <w:color w:val="696464" w:themeColor="text2"/>
                                    <w:spacing w:val="10"/>
                                    <w:sz w:val="28"/>
                                    <w:szCs w:val="28"/>
                                  </w:rPr>
                                </w:pPr>
                                <w:r w:rsidRPr="0051572B">
                                  <w:rPr>
                                    <w:rFonts w:ascii="Cambria" w:hAnsi="Cambria"/>
                                    <w:color w:val="696464" w:themeColor="text2"/>
                                    <w:spacing w:val="10"/>
                                    <w:sz w:val="36"/>
                                    <w:szCs w:val="36"/>
                                  </w:rPr>
                                  <w:t>Academic Partner</w:t>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DF0EC" id="Text Box 4" o:spid="_x0000_s1036" type="#_x0000_t202" alt="Title: Title and subtitle" style="position:absolute;margin-left:135.55pt;margin-top:184.6pt;width:211.8pt;height:5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" filled="f" stroked="f" strokeweight=".5pt">
                    <v:textbox inset="0,0,36pt,36pt">
                      <w:txbxContent>
                        <w:p w14:paraId="2E18FC90" w14:textId="194B4EF8" w:rsidR="00B211E3" w:rsidRPr="0051572B" w:rsidRDefault="00B211E3" w:rsidP="00B211E3">
                          <w:pPr>
                            <w:pStyle w:val="NoSpacing"/>
                            <w:jc w:val="right"/>
                            <w:rPr>
                              <w:rFonts w:ascii="Cambria" w:hAnsi="Cambria"/>
                              <w:color w:val="696464" w:themeColor="text2"/>
                              <w:spacing w:val="10"/>
                              <w:sz w:val="28"/>
                              <w:szCs w:val="28"/>
                            </w:rPr>
                          </w:pPr>
                          <w:r w:rsidRPr="0051572B">
                            <w:rPr>
                              <w:rFonts w:ascii="Cambria" w:hAnsi="Cambria"/>
                              <w:color w:val="696464" w:themeColor="text2"/>
                              <w:spacing w:val="10"/>
                              <w:sz w:val="36"/>
                              <w:szCs w:val="36"/>
                            </w:rPr>
                            <w:t>Academic Partner</w:t>
                          </w:r>
                        </w:p>
                      </w:txbxContent>
                    </v:textbox>
                  </v:shape>
                </w:pict>
              </mc:Fallback>
            </mc:AlternateContent>
          </w:r>
          <w:r w:rsidR="00B323EC" w:rsidRPr="001D0CD8">
            <w:rPr>
              <w:rFonts w:ascii="Times New Roman" w:hAnsi="Times New Roman" w:cs="Times New Roman"/>
              <w:noProof/>
            </w:rPr>
            <w:drawing>
              <wp:anchor distT="0" distB="0" distL="114300" distR="114300" simplePos="0" relativeHeight="251662336" behindDoc="0" locked="0" layoutInCell="1" allowOverlap="1" wp14:anchorId="146E93F7" wp14:editId="1DD1660D">
                <wp:simplePos x="0" y="0"/>
                <wp:positionH relativeFrom="margin">
                  <wp:posOffset>1198083</wp:posOffset>
                </wp:positionH>
                <wp:positionV relativeFrom="margin">
                  <wp:posOffset>3954780</wp:posOffset>
                </wp:positionV>
                <wp:extent cx="3550920" cy="733425"/>
                <wp:effectExtent l="0" t="0" r="5080" b="3175"/>
                <wp:wrapSquare wrapText="bothSides"/>
                <wp:docPr id="3" name="Picture 9" descr="A picture containing graphical user interface&#10;&#10;Description automatically generated">
                  <a:extLst xmlns:a="http://schemas.openxmlformats.org/drawingml/2006/main">
                    <a:ext uri="{FF2B5EF4-FFF2-40B4-BE49-F238E27FC236}">
                      <a16:creationId xmlns:a16="http://schemas.microsoft.com/office/drawing/2014/main" id="{82383442-115E-464D-A1CE-F80B3636D7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82383442-115E-464D-A1CE-F80B3636D7A0}"/>
                            </a:ext>
                          </a:extLst>
                        </pic:cNvPr>
                        <pic:cNvPicPr>
                          <a:picLocks noChangeAspect="1"/>
                        </pic:cNvPicPr>
                      </pic:nvPicPr>
                      <pic:blipFill rotWithShape="1">
                        <a:blip r:embed="rId9">
                          <a:extLst>
                            <a:ext uri="{28A0092B-C50C-407E-A947-70E740481C1C}">
                              <a14:useLocalDpi xmlns:a14="http://schemas.microsoft.com/office/drawing/2010/main" val="0"/>
                            </a:ext>
                          </a:extLst>
                        </a:blip>
                        <a:srcRect t="22043" r="5547" b="17100"/>
                        <a:stretch/>
                      </pic:blipFill>
                      <pic:spPr bwMode="auto">
                        <a:xfrm>
                          <a:off x="0" y="0"/>
                          <a:ext cx="3550920"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3E47" w:rsidRPr="001D0CD8">
            <w:rPr>
              <w:rFonts w:ascii="Times New Roman" w:hAnsi="Times New Roman" w:cs="Times New Roman"/>
            </w:rPr>
            <w:br w:type="page"/>
          </w:r>
        </w:p>
      </w:sdtContent>
    </w:sdt>
    <w:p w14:paraId="6E2455C8" w14:textId="77777777" w:rsidR="00E05FD8" w:rsidRPr="001D0CD8" w:rsidRDefault="00E05FD8" w:rsidP="001A6664">
      <w:pPr>
        <w:shd w:val="clear" w:color="auto" w:fill="FFFFFF"/>
        <w:spacing w:line="720" w:lineRule="atLeast"/>
        <w:outlineLvl w:val="1"/>
        <w:rPr>
          <w:rFonts w:ascii="Times New Roman" w:eastAsia="Times New Roman" w:hAnsi="Times New Roman" w:cs="Times New Roman"/>
          <w:b/>
          <w:color w:val="000000" w:themeColor="text1"/>
        </w:rPr>
      </w:pPr>
      <w:r w:rsidRPr="001D0CD8">
        <w:rPr>
          <w:rFonts w:ascii="Times New Roman" w:eastAsia="Times New Roman" w:hAnsi="Times New Roman" w:cs="Times New Roman"/>
          <w:b/>
          <w:color w:val="000000" w:themeColor="text1"/>
        </w:rPr>
        <w:lastRenderedPageBreak/>
        <w:t>Introduction to the School of Management</w:t>
      </w:r>
    </w:p>
    <w:p w14:paraId="02FBCBA0" w14:textId="77777777" w:rsidR="00E05FD8" w:rsidRPr="001D0CD8" w:rsidRDefault="00E05FD8" w:rsidP="00BC5DA8">
      <w:pPr>
        <w:shd w:val="clear" w:color="auto" w:fill="FFFFFF"/>
        <w:spacing w:after="75" w:line="480" w:lineRule="atLeast"/>
        <w:ind w:firstLine="720"/>
        <w:jc w:val="both"/>
        <w:rPr>
          <w:rFonts w:ascii="Times New Roman" w:eastAsia="Times New Roman" w:hAnsi="Times New Roman" w:cs="Times New Roman"/>
          <w:color w:val="000000" w:themeColor="text1"/>
        </w:rPr>
      </w:pPr>
      <w:r w:rsidRPr="001D0CD8">
        <w:rPr>
          <w:rFonts w:ascii="Times New Roman" w:eastAsia="Times New Roman" w:hAnsi="Times New Roman" w:cs="Times New Roman"/>
          <w:color w:val="000000" w:themeColor="text1"/>
        </w:rPr>
        <w:t>Mahindra University’s School of Management aspires to be a new age business school, and will strive to achieve excellence across undergraduate and post-graduate levels. It will start off by offering undergraduate programs in finance, economics and business in 2021, and will launch Masters programs in multiple formats (full time, part time and modular) as well as a PhD program over the coming years. Besides fostering a student-centered learning environment, the School will seek to achieve excellence in both knowledge dissemination (teaching and writing for practitioners) as well as knowledge creation (research published in high quality international peer-reviewed journals).</w:t>
      </w:r>
    </w:p>
    <w:p w14:paraId="26087E10" w14:textId="56560DDD" w:rsidR="00F975B1" w:rsidRPr="001D0CD8" w:rsidRDefault="00E05FD8" w:rsidP="00F975B1">
      <w:pPr>
        <w:shd w:val="clear" w:color="auto" w:fill="FFFFFF"/>
        <w:spacing w:line="480" w:lineRule="atLeast"/>
        <w:ind w:firstLine="720"/>
        <w:jc w:val="both"/>
        <w:rPr>
          <w:rFonts w:ascii="Times New Roman" w:eastAsia="Times New Roman" w:hAnsi="Times New Roman" w:cs="Times New Roman"/>
          <w:color w:val="000000" w:themeColor="text1"/>
        </w:rPr>
      </w:pPr>
      <w:r w:rsidRPr="001D0CD8">
        <w:rPr>
          <w:rFonts w:ascii="Times New Roman" w:eastAsia="Times New Roman" w:hAnsi="Times New Roman" w:cs="Times New Roman"/>
          <w:color w:val="000000" w:themeColor="text1"/>
        </w:rPr>
        <w:t>Mahindra University is among the first institutions in the country to transform the way millennials are studying by combining AI and EI to optimize learning in each of its Schools. Mahindra University aims to energize, challenge and shape young minds to help them become “Global Thinkers. Engaged Leaders.”</w:t>
      </w:r>
    </w:p>
    <w:p w14:paraId="3A7D7B3A" w14:textId="77777777" w:rsidR="00F975B1" w:rsidRPr="001D0CD8" w:rsidRDefault="00F975B1" w:rsidP="00F975B1">
      <w:pPr>
        <w:shd w:val="clear" w:color="auto" w:fill="FFFFFF"/>
        <w:spacing w:line="480" w:lineRule="atLeast"/>
        <w:jc w:val="both"/>
        <w:rPr>
          <w:rFonts w:ascii="Times New Roman" w:eastAsia="Times New Roman" w:hAnsi="Times New Roman" w:cs="Times New Roman"/>
          <w:b/>
          <w:color w:val="000000" w:themeColor="text1"/>
        </w:rPr>
      </w:pPr>
    </w:p>
    <w:p w14:paraId="792AAB1F" w14:textId="1FF5F9D1" w:rsidR="00F975B1" w:rsidRPr="001D0CD8" w:rsidRDefault="00F975B1" w:rsidP="00F975B1">
      <w:pPr>
        <w:shd w:val="clear" w:color="auto" w:fill="FFFFFF"/>
        <w:spacing w:line="480" w:lineRule="atLeast"/>
        <w:jc w:val="both"/>
        <w:rPr>
          <w:rFonts w:ascii="Times New Roman" w:eastAsia="Times New Roman" w:hAnsi="Times New Roman" w:cs="Times New Roman"/>
          <w:b/>
          <w:color w:val="000000" w:themeColor="text1"/>
        </w:rPr>
      </w:pPr>
      <w:r w:rsidRPr="001D0CD8">
        <w:rPr>
          <w:rFonts w:ascii="Times New Roman" w:eastAsia="Times New Roman" w:hAnsi="Times New Roman" w:cs="Times New Roman"/>
          <w:b/>
          <w:color w:val="000000" w:themeColor="text1"/>
        </w:rPr>
        <w:t>Introduction to the Program</w:t>
      </w:r>
    </w:p>
    <w:p w14:paraId="66640D68" w14:textId="2ECDEECF" w:rsidR="00842836" w:rsidRDefault="00F975B1" w:rsidP="00F975B1">
      <w:pPr>
        <w:shd w:val="clear" w:color="auto" w:fill="FFFFFF"/>
        <w:spacing w:line="480" w:lineRule="atLeast"/>
        <w:jc w:val="both"/>
        <w:rPr>
          <w:rFonts w:ascii="Times New Roman" w:eastAsia="Times New Roman" w:hAnsi="Times New Roman" w:cs="Times New Roman"/>
          <w:color w:val="000000" w:themeColor="text1"/>
        </w:rPr>
      </w:pPr>
      <w:r w:rsidRPr="001D0CD8">
        <w:rPr>
          <w:rFonts w:ascii="Times New Roman" w:eastAsia="Times New Roman" w:hAnsi="Times New Roman" w:cs="Times New Roman"/>
          <w:b/>
          <w:color w:val="000000" w:themeColor="text1"/>
        </w:rPr>
        <w:tab/>
      </w:r>
      <w:r w:rsidR="00632E47">
        <w:rPr>
          <w:rFonts w:ascii="Times New Roman" w:eastAsia="Times New Roman" w:hAnsi="Times New Roman" w:cs="Times New Roman"/>
          <w:color w:val="000000" w:themeColor="text1"/>
        </w:rPr>
        <w:t xml:space="preserve">According to IDC (idc.com), the global big data and analytics market was $189 billion in 2019, and was estimated to grow at 13% a year to reach US$274 billion. </w:t>
      </w:r>
      <w:r w:rsidRPr="001D0CD8">
        <w:rPr>
          <w:rFonts w:ascii="Times New Roman" w:eastAsia="Times New Roman" w:hAnsi="Times New Roman" w:cs="Times New Roman"/>
          <w:color w:val="000000" w:themeColor="text1"/>
        </w:rPr>
        <w:t>The Indian data analytics market in 2019-20 was estimated to be nearly US$36 billion</w:t>
      </w:r>
      <w:r w:rsidRPr="001D0CD8">
        <w:rPr>
          <w:rStyle w:val="FootnoteReference"/>
          <w:rFonts w:ascii="Times New Roman" w:eastAsia="Times New Roman" w:hAnsi="Times New Roman" w:cs="Times New Roman"/>
          <w:color w:val="000000" w:themeColor="text1"/>
        </w:rPr>
        <w:footnoteReference w:id="1"/>
      </w:r>
      <w:r w:rsidRPr="001D0CD8">
        <w:rPr>
          <w:rFonts w:ascii="Times New Roman" w:eastAsia="Times New Roman" w:hAnsi="Times New Roman" w:cs="Times New Roman"/>
          <w:color w:val="000000" w:themeColor="text1"/>
        </w:rPr>
        <w:t xml:space="preserve">, having grown at 19.5% during the year. </w:t>
      </w:r>
      <w:r w:rsidR="001D0CD8" w:rsidRPr="001D0CD8">
        <w:rPr>
          <w:rFonts w:ascii="Times New Roman" w:eastAsia="Times New Roman" w:hAnsi="Times New Roman" w:cs="Times New Roman"/>
          <w:color w:val="000000" w:themeColor="text1"/>
        </w:rPr>
        <w:t xml:space="preserve">It is expected to grow annually at 16% until 2025, to reach US$75 billion. </w:t>
      </w:r>
      <w:r w:rsidRPr="001D0CD8">
        <w:rPr>
          <w:rFonts w:ascii="Times New Roman" w:eastAsia="Times New Roman" w:hAnsi="Times New Roman" w:cs="Times New Roman"/>
          <w:color w:val="000000" w:themeColor="text1"/>
        </w:rPr>
        <w:t xml:space="preserve">These services included descriptive, predictive and prescriptive analytics, </w:t>
      </w:r>
      <w:r w:rsidR="002811FD">
        <w:rPr>
          <w:rFonts w:ascii="Times New Roman" w:eastAsia="Times New Roman" w:hAnsi="Times New Roman" w:cs="Times New Roman"/>
          <w:color w:val="000000" w:themeColor="text1"/>
        </w:rPr>
        <w:t>and were delivered in</w:t>
      </w:r>
      <w:r w:rsidRPr="001D0CD8">
        <w:rPr>
          <w:rFonts w:ascii="Times New Roman" w:eastAsia="Times New Roman" w:hAnsi="Times New Roman" w:cs="Times New Roman"/>
          <w:color w:val="000000" w:themeColor="text1"/>
        </w:rPr>
        <w:t xml:space="preserve"> the form of data reporting, business intelligence, visualization and analysis to serve as a guide to decision making. </w:t>
      </w:r>
      <w:r w:rsidR="00B00062" w:rsidRPr="001D0CD8">
        <w:rPr>
          <w:rFonts w:ascii="Times New Roman" w:eastAsia="Times New Roman" w:hAnsi="Times New Roman" w:cs="Times New Roman"/>
          <w:color w:val="000000" w:themeColor="text1"/>
        </w:rPr>
        <w:t>The share of analytics in the IT and ITES industries is expected to grow from 19% in 2019-20 to 30% in 2024-25.</w:t>
      </w:r>
      <w:r w:rsidR="00842836" w:rsidRPr="001D0CD8">
        <w:rPr>
          <w:rFonts w:ascii="Times New Roman" w:eastAsia="Times New Roman" w:hAnsi="Times New Roman" w:cs="Times New Roman"/>
          <w:color w:val="000000" w:themeColor="text1"/>
        </w:rPr>
        <w:t xml:space="preserve"> The banking, financial services and insurance (BFSI) sector is the largest contributor of analytics revenue, followed by Marketing and eCommerce. In terms of cities, Bengaluru has the largest concentration of analytics companies, with Hyderabad ranked fourth. </w:t>
      </w:r>
      <w:r w:rsidR="00842836" w:rsidRPr="001D0CD8">
        <w:rPr>
          <w:rFonts w:ascii="Times New Roman" w:eastAsia="Times New Roman" w:hAnsi="Times New Roman" w:cs="Times New Roman"/>
          <w:color w:val="000000" w:themeColor="text1"/>
        </w:rPr>
        <w:lastRenderedPageBreak/>
        <w:t>The US contributed nearly 57% percent of the revenues for India based analytics companies, followed by the UK 9.7% and Australia 7.1%.</w:t>
      </w:r>
    </w:p>
    <w:p w14:paraId="3B827847" w14:textId="77777777" w:rsidR="00632E47" w:rsidRPr="001D0CD8" w:rsidRDefault="00632E47" w:rsidP="00F975B1">
      <w:pPr>
        <w:shd w:val="clear" w:color="auto" w:fill="FFFFFF"/>
        <w:spacing w:line="480" w:lineRule="atLeast"/>
        <w:jc w:val="both"/>
        <w:rPr>
          <w:rFonts w:ascii="Times New Roman" w:eastAsia="Times New Roman" w:hAnsi="Times New Roman" w:cs="Times New Roman"/>
          <w:color w:val="000000" w:themeColor="text1"/>
        </w:rPr>
      </w:pPr>
    </w:p>
    <w:p w14:paraId="1C4E4F42" w14:textId="63FAD857" w:rsidR="00E05FD8" w:rsidRPr="001D0CD8" w:rsidRDefault="004B02C1" w:rsidP="004B02C1">
      <w:pPr>
        <w:spacing w:line="360" w:lineRule="auto"/>
        <w:rPr>
          <w:rFonts w:ascii="Times New Roman" w:hAnsi="Times New Roman" w:cs="Times New Roman"/>
          <w:color w:val="000000" w:themeColor="text1"/>
        </w:rPr>
      </w:pPr>
      <w:r w:rsidRPr="001D0CD8">
        <w:rPr>
          <w:rFonts w:ascii="Times New Roman" w:hAnsi="Times New Roman" w:cs="Times New Roman"/>
          <w:color w:val="000000" w:themeColor="text1"/>
        </w:rPr>
        <w:tab/>
        <w:t>In terms of employment, the workforce in the analytics companies is employe</w:t>
      </w:r>
      <w:r w:rsidR="00F93085">
        <w:rPr>
          <w:rFonts w:ascii="Times New Roman" w:hAnsi="Times New Roman" w:cs="Times New Roman"/>
          <w:color w:val="000000" w:themeColor="text1"/>
        </w:rPr>
        <w:t>d</w:t>
      </w:r>
      <w:r w:rsidRPr="001D0CD8">
        <w:rPr>
          <w:rFonts w:ascii="Times New Roman" w:hAnsi="Times New Roman" w:cs="Times New Roman"/>
          <w:color w:val="000000" w:themeColor="text1"/>
        </w:rPr>
        <w:t xml:space="preserve"> </w:t>
      </w:r>
      <w:r w:rsidR="00F93085">
        <w:rPr>
          <w:rFonts w:ascii="Times New Roman" w:hAnsi="Times New Roman" w:cs="Times New Roman"/>
          <w:color w:val="000000" w:themeColor="text1"/>
        </w:rPr>
        <w:t xml:space="preserve">i) 40% by </w:t>
      </w:r>
      <w:r w:rsidRPr="001D0CD8">
        <w:rPr>
          <w:rFonts w:ascii="Times New Roman" w:hAnsi="Times New Roman" w:cs="Times New Roman"/>
          <w:color w:val="000000" w:themeColor="text1"/>
        </w:rPr>
        <w:t>large organizations (10,000+ employees)</w:t>
      </w:r>
      <w:r w:rsidR="00F93085">
        <w:rPr>
          <w:rFonts w:ascii="Times New Roman" w:hAnsi="Times New Roman" w:cs="Times New Roman"/>
          <w:color w:val="000000" w:themeColor="text1"/>
        </w:rPr>
        <w:t xml:space="preserve"> such as TCS, Infosys, Wipro, HCL Technologies</w:t>
      </w:r>
      <w:r w:rsidRPr="001D0CD8">
        <w:rPr>
          <w:rFonts w:ascii="Times New Roman" w:hAnsi="Times New Roman" w:cs="Times New Roman"/>
          <w:color w:val="000000" w:themeColor="text1"/>
        </w:rPr>
        <w:t>,</w:t>
      </w:r>
      <w:r w:rsidR="00F93085">
        <w:rPr>
          <w:rFonts w:ascii="Times New Roman" w:hAnsi="Times New Roman" w:cs="Times New Roman"/>
          <w:color w:val="000000" w:themeColor="text1"/>
        </w:rPr>
        <w:t xml:space="preserve"> Tech Mahindra, IBM Global Services and Accenture, among others, ii)</w:t>
      </w:r>
      <w:r w:rsidRPr="001D0CD8">
        <w:rPr>
          <w:rFonts w:ascii="Times New Roman" w:hAnsi="Times New Roman" w:cs="Times New Roman"/>
          <w:color w:val="000000" w:themeColor="text1"/>
        </w:rPr>
        <w:t xml:space="preserve"> 30% by startup and growth stage companies (1-200 employees) and </w:t>
      </w:r>
      <w:r w:rsidR="00F93085">
        <w:rPr>
          <w:rFonts w:ascii="Times New Roman" w:hAnsi="Times New Roman" w:cs="Times New Roman"/>
          <w:color w:val="000000" w:themeColor="text1"/>
        </w:rPr>
        <w:t xml:space="preserve">iii) </w:t>
      </w:r>
      <w:r w:rsidRPr="001D0CD8">
        <w:rPr>
          <w:rFonts w:ascii="Times New Roman" w:hAnsi="Times New Roman" w:cs="Times New Roman"/>
          <w:color w:val="000000" w:themeColor="text1"/>
        </w:rPr>
        <w:t>the remaining 30% by mid-sized companies</w:t>
      </w:r>
      <w:r w:rsidR="00F93085">
        <w:rPr>
          <w:rFonts w:ascii="Times New Roman" w:hAnsi="Times New Roman" w:cs="Times New Roman"/>
          <w:color w:val="000000" w:themeColor="text1"/>
        </w:rPr>
        <w:t xml:space="preserve"> such as Mu Sigma, Fractal Analytics, </w:t>
      </w:r>
      <w:proofErr w:type="spellStart"/>
      <w:r w:rsidR="00F93085">
        <w:rPr>
          <w:rFonts w:ascii="Times New Roman" w:hAnsi="Times New Roman" w:cs="Times New Roman"/>
          <w:color w:val="000000" w:themeColor="text1"/>
        </w:rPr>
        <w:t>Latentview</w:t>
      </w:r>
      <w:proofErr w:type="spellEnd"/>
      <w:r w:rsidR="00F93085">
        <w:rPr>
          <w:rFonts w:ascii="Times New Roman" w:hAnsi="Times New Roman" w:cs="Times New Roman"/>
          <w:color w:val="000000" w:themeColor="text1"/>
        </w:rPr>
        <w:t xml:space="preserve"> Analytics, etc</w:t>
      </w:r>
      <w:r w:rsidRPr="001D0CD8">
        <w:rPr>
          <w:rFonts w:ascii="Times New Roman" w:hAnsi="Times New Roman" w:cs="Times New Roman"/>
          <w:color w:val="000000" w:themeColor="text1"/>
        </w:rPr>
        <w:t xml:space="preserve">. The industry added 25,500 fresh graduates as employees in 2019-20, and 41% of the employees in the industry has less than 5 </w:t>
      </w:r>
      <w:proofErr w:type="spellStart"/>
      <w:r w:rsidRPr="001D0CD8">
        <w:rPr>
          <w:rFonts w:ascii="Times New Roman" w:hAnsi="Times New Roman" w:cs="Times New Roman"/>
          <w:color w:val="000000" w:themeColor="text1"/>
        </w:rPr>
        <w:t>years</w:t>
      </w:r>
      <w:proofErr w:type="spellEnd"/>
      <w:r w:rsidRPr="001D0CD8">
        <w:rPr>
          <w:rFonts w:ascii="Times New Roman" w:hAnsi="Times New Roman" w:cs="Times New Roman"/>
          <w:color w:val="000000" w:themeColor="text1"/>
        </w:rPr>
        <w:t xml:space="preserve"> work experience.</w:t>
      </w:r>
    </w:p>
    <w:p w14:paraId="690A9093" w14:textId="77777777" w:rsidR="004B02C1" w:rsidRPr="001D0CD8" w:rsidRDefault="004B02C1" w:rsidP="00E05FD8">
      <w:pPr>
        <w:rPr>
          <w:rFonts w:ascii="Times New Roman" w:hAnsi="Times New Roman" w:cs="Times New Roman"/>
          <w:color w:val="000000" w:themeColor="text1"/>
        </w:rPr>
      </w:pPr>
    </w:p>
    <w:p w14:paraId="2C260358" w14:textId="3158EE1A" w:rsidR="00E05FD8" w:rsidRPr="001D0CD8" w:rsidRDefault="001A6664" w:rsidP="00E05FD8">
      <w:pPr>
        <w:pStyle w:val="ListParagraph"/>
        <w:numPr>
          <w:ilvl w:val="0"/>
          <w:numId w:val="8"/>
        </w:numPr>
        <w:rPr>
          <w:rFonts w:ascii="Times New Roman" w:hAnsi="Times New Roman" w:cs="Times New Roman"/>
          <w:b/>
          <w:color w:val="000000" w:themeColor="text1"/>
          <w:sz w:val="24"/>
          <w:szCs w:val="24"/>
        </w:rPr>
      </w:pPr>
      <w:r w:rsidRPr="001D0CD8">
        <w:rPr>
          <w:rFonts w:ascii="Times New Roman" w:hAnsi="Times New Roman" w:cs="Times New Roman"/>
          <w:b/>
          <w:color w:val="000000" w:themeColor="text1"/>
          <w:sz w:val="24"/>
          <w:szCs w:val="24"/>
        </w:rPr>
        <w:t>BBA Computational Business Analytics: Program Highlights</w:t>
      </w:r>
    </w:p>
    <w:p w14:paraId="20245B25" w14:textId="77777777" w:rsidR="00800B94" w:rsidRPr="001D0CD8" w:rsidRDefault="00800B94" w:rsidP="00800B94">
      <w:pPr>
        <w:pStyle w:val="ListParagraph"/>
        <w:ind w:left="360"/>
        <w:rPr>
          <w:rFonts w:ascii="Times New Roman" w:hAnsi="Times New Roman" w:cs="Times New Roman"/>
          <w:b/>
          <w:color w:val="000000" w:themeColor="text1"/>
          <w:sz w:val="24"/>
          <w:szCs w:val="24"/>
        </w:rPr>
      </w:pPr>
    </w:p>
    <w:p w14:paraId="49779FB3" w14:textId="77777777" w:rsidR="00E05FD8" w:rsidRPr="001D0CD8" w:rsidRDefault="00E05FD8" w:rsidP="00E05FD8">
      <w:pPr>
        <w:pStyle w:val="ListParagraph"/>
        <w:numPr>
          <w:ilvl w:val="0"/>
          <w:numId w:val="2"/>
        </w:numPr>
        <w:rPr>
          <w:rFonts w:ascii="Times New Roman" w:hAnsi="Times New Roman" w:cs="Times New Roman"/>
          <w:sz w:val="24"/>
          <w:szCs w:val="24"/>
        </w:rPr>
      </w:pPr>
      <w:r w:rsidRPr="001D0CD8">
        <w:rPr>
          <w:rFonts w:ascii="Times New Roman" w:hAnsi="Times New Roman" w:cs="Times New Roman"/>
          <w:sz w:val="24"/>
          <w:szCs w:val="24"/>
        </w:rPr>
        <w:t>Comprehensive business foundations (in finance, accounting, operations, marketing, OBHR, strategy)</w:t>
      </w:r>
    </w:p>
    <w:p w14:paraId="0D366143" w14:textId="248D47DE" w:rsidR="00E05FD8" w:rsidRPr="001D0CD8" w:rsidRDefault="001A6664" w:rsidP="00E05FD8">
      <w:pPr>
        <w:pStyle w:val="ListParagraph"/>
        <w:numPr>
          <w:ilvl w:val="0"/>
          <w:numId w:val="2"/>
        </w:numPr>
        <w:rPr>
          <w:rFonts w:ascii="Times New Roman" w:hAnsi="Times New Roman" w:cs="Times New Roman"/>
          <w:sz w:val="24"/>
          <w:szCs w:val="24"/>
        </w:rPr>
      </w:pPr>
      <w:r w:rsidRPr="001D0CD8">
        <w:rPr>
          <w:rFonts w:ascii="Times New Roman" w:hAnsi="Times New Roman" w:cs="Times New Roman"/>
          <w:sz w:val="24"/>
          <w:szCs w:val="24"/>
        </w:rPr>
        <w:t xml:space="preserve">Specialize in business analytics with </w:t>
      </w:r>
      <w:r w:rsidR="00800B94" w:rsidRPr="001D0CD8">
        <w:rPr>
          <w:rFonts w:ascii="Times New Roman" w:hAnsi="Times New Roman" w:cs="Times New Roman"/>
          <w:sz w:val="24"/>
          <w:szCs w:val="24"/>
        </w:rPr>
        <w:t>skills</w:t>
      </w:r>
      <w:r w:rsidRPr="001D0CD8">
        <w:rPr>
          <w:rFonts w:ascii="Times New Roman" w:hAnsi="Times New Roman" w:cs="Times New Roman"/>
          <w:sz w:val="24"/>
          <w:szCs w:val="24"/>
        </w:rPr>
        <w:t xml:space="preserve"> and </w:t>
      </w:r>
      <w:r w:rsidR="00800B94" w:rsidRPr="001D0CD8">
        <w:rPr>
          <w:rFonts w:ascii="Times New Roman" w:hAnsi="Times New Roman" w:cs="Times New Roman"/>
          <w:sz w:val="24"/>
          <w:szCs w:val="24"/>
        </w:rPr>
        <w:t>tools required to be</w:t>
      </w:r>
      <w:r w:rsidR="00E05FD8" w:rsidRPr="001D0CD8">
        <w:rPr>
          <w:rFonts w:ascii="Times New Roman" w:hAnsi="Times New Roman" w:cs="Times New Roman"/>
          <w:sz w:val="24"/>
          <w:szCs w:val="24"/>
        </w:rPr>
        <w:t xml:space="preserve"> </w:t>
      </w:r>
      <w:r w:rsidR="004B02C1" w:rsidRPr="001D0CD8">
        <w:rPr>
          <w:rFonts w:ascii="Times New Roman" w:hAnsi="Times New Roman" w:cs="Times New Roman"/>
          <w:sz w:val="24"/>
          <w:szCs w:val="24"/>
        </w:rPr>
        <w:t xml:space="preserve">able to work with </w:t>
      </w:r>
      <w:r w:rsidR="00E05FD8" w:rsidRPr="001D0CD8">
        <w:rPr>
          <w:rFonts w:ascii="Times New Roman" w:hAnsi="Times New Roman" w:cs="Times New Roman"/>
          <w:sz w:val="24"/>
          <w:szCs w:val="24"/>
        </w:rPr>
        <w:t>data scientists a</w:t>
      </w:r>
      <w:r w:rsidR="00800B94" w:rsidRPr="001D0CD8">
        <w:rPr>
          <w:rFonts w:ascii="Times New Roman" w:hAnsi="Times New Roman" w:cs="Times New Roman"/>
          <w:sz w:val="24"/>
          <w:szCs w:val="24"/>
        </w:rPr>
        <w:t xml:space="preserve">s well </w:t>
      </w:r>
      <w:r w:rsidR="001D0CD8" w:rsidRPr="001D0CD8">
        <w:rPr>
          <w:rFonts w:ascii="Times New Roman" w:hAnsi="Times New Roman" w:cs="Times New Roman"/>
          <w:sz w:val="24"/>
          <w:szCs w:val="24"/>
        </w:rPr>
        <w:t xml:space="preserve">senior </w:t>
      </w:r>
      <w:r w:rsidR="00E05FD8" w:rsidRPr="001D0CD8">
        <w:rPr>
          <w:rFonts w:ascii="Times New Roman" w:hAnsi="Times New Roman" w:cs="Times New Roman"/>
          <w:sz w:val="24"/>
          <w:szCs w:val="24"/>
        </w:rPr>
        <w:t>decision makers</w:t>
      </w:r>
    </w:p>
    <w:p w14:paraId="2428E1E2" w14:textId="41373887" w:rsidR="001A6664" w:rsidRPr="001D0CD8" w:rsidRDefault="001A6664" w:rsidP="00E05FD8">
      <w:pPr>
        <w:pStyle w:val="ListParagraph"/>
        <w:numPr>
          <w:ilvl w:val="0"/>
          <w:numId w:val="2"/>
        </w:numPr>
        <w:rPr>
          <w:rFonts w:ascii="Times New Roman" w:hAnsi="Times New Roman" w:cs="Times New Roman"/>
          <w:sz w:val="24"/>
          <w:szCs w:val="24"/>
        </w:rPr>
      </w:pPr>
      <w:proofErr w:type="gramStart"/>
      <w:r w:rsidRPr="001D0CD8">
        <w:rPr>
          <w:rFonts w:ascii="Times New Roman" w:hAnsi="Times New Roman" w:cs="Times New Roman"/>
          <w:sz w:val="24"/>
          <w:szCs w:val="24"/>
        </w:rPr>
        <w:t>3 week</w:t>
      </w:r>
      <w:proofErr w:type="gramEnd"/>
      <w:r w:rsidRPr="001D0CD8">
        <w:rPr>
          <w:rFonts w:ascii="Times New Roman" w:hAnsi="Times New Roman" w:cs="Times New Roman"/>
          <w:sz w:val="24"/>
          <w:szCs w:val="24"/>
        </w:rPr>
        <w:t xml:space="preserve"> international immersion in Cornell University, Ithaca, NY</w:t>
      </w:r>
    </w:p>
    <w:p w14:paraId="7A3DF98A" w14:textId="25C8EF12" w:rsidR="00E05FD8" w:rsidRPr="001D0CD8" w:rsidRDefault="007A58D9" w:rsidP="00E05FD8">
      <w:pPr>
        <w:pStyle w:val="ListParagraph"/>
        <w:numPr>
          <w:ilvl w:val="0"/>
          <w:numId w:val="2"/>
        </w:numPr>
        <w:rPr>
          <w:rFonts w:ascii="Times New Roman" w:hAnsi="Times New Roman" w:cs="Times New Roman"/>
          <w:sz w:val="24"/>
          <w:szCs w:val="24"/>
        </w:rPr>
      </w:pPr>
      <w:r w:rsidRPr="001D0CD8">
        <w:rPr>
          <w:rFonts w:ascii="Times New Roman" w:hAnsi="Times New Roman" w:cs="Times New Roman"/>
          <w:sz w:val="24"/>
          <w:szCs w:val="24"/>
        </w:rPr>
        <w:t xml:space="preserve">Jointly offered by Mahindra University School of Management and </w:t>
      </w:r>
      <w:r w:rsidR="000D504D" w:rsidRPr="001D0CD8">
        <w:rPr>
          <w:rFonts w:ascii="Times New Roman" w:hAnsi="Times New Roman" w:cs="Times New Roman"/>
          <w:sz w:val="24"/>
          <w:szCs w:val="24"/>
        </w:rPr>
        <w:t>t</w:t>
      </w:r>
      <w:r w:rsidRPr="001D0CD8">
        <w:rPr>
          <w:rFonts w:ascii="Times New Roman" w:hAnsi="Times New Roman" w:cs="Times New Roman"/>
          <w:sz w:val="24"/>
          <w:szCs w:val="24"/>
        </w:rPr>
        <w:t>he Ecole Centrale School of Engineering</w:t>
      </w:r>
    </w:p>
    <w:p w14:paraId="73E60F69" w14:textId="7AD6B63A" w:rsidR="00247B42" w:rsidRPr="001D0CD8" w:rsidRDefault="00247B42" w:rsidP="00247B42">
      <w:pPr>
        <w:pStyle w:val="ListParagraph"/>
        <w:numPr>
          <w:ilvl w:val="0"/>
          <w:numId w:val="2"/>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 xml:space="preserve">Focused on creating industry-ready graduates who can work in data rich industries such as retail (online and offline), fast moving consumer goods, banking, financial services and insurance (BFSI), consulting, travel and hospitality, etc. </w:t>
      </w:r>
    </w:p>
    <w:p w14:paraId="217C627D" w14:textId="77777777" w:rsidR="00800B94" w:rsidRPr="001D0CD8" w:rsidRDefault="00800B94" w:rsidP="00800B94">
      <w:pPr>
        <w:pStyle w:val="ListParagraph"/>
        <w:ind w:left="1080"/>
        <w:rPr>
          <w:rFonts w:ascii="Times New Roman" w:hAnsi="Times New Roman" w:cs="Times New Roman"/>
          <w:sz w:val="24"/>
          <w:szCs w:val="24"/>
        </w:rPr>
      </w:pPr>
    </w:p>
    <w:p w14:paraId="351046F2" w14:textId="07E7EA63" w:rsidR="00E05FD8" w:rsidRPr="001D0CD8" w:rsidRDefault="004266F2" w:rsidP="00800B94">
      <w:pPr>
        <w:pStyle w:val="ListParagraph"/>
        <w:numPr>
          <w:ilvl w:val="0"/>
          <w:numId w:val="8"/>
        </w:numPr>
        <w:rPr>
          <w:rFonts w:ascii="Times New Roman" w:hAnsi="Times New Roman" w:cs="Times New Roman"/>
          <w:b/>
          <w:color w:val="000000" w:themeColor="text1"/>
          <w:sz w:val="24"/>
          <w:szCs w:val="24"/>
        </w:rPr>
      </w:pPr>
      <w:r w:rsidRPr="001D0CD8">
        <w:rPr>
          <w:rFonts w:ascii="Times New Roman" w:hAnsi="Times New Roman" w:cs="Times New Roman"/>
          <w:b/>
          <w:color w:val="000000" w:themeColor="text1"/>
          <w:sz w:val="24"/>
          <w:szCs w:val="24"/>
        </w:rPr>
        <w:t>Who should take this program?</w:t>
      </w:r>
    </w:p>
    <w:p w14:paraId="4C7E835C" w14:textId="77777777" w:rsidR="00E05FD8" w:rsidRPr="001D0CD8" w:rsidRDefault="00E05FD8" w:rsidP="00E05FD8">
      <w:pPr>
        <w:pStyle w:val="ListParagraph"/>
        <w:rPr>
          <w:rFonts w:ascii="Times New Roman" w:hAnsi="Times New Roman" w:cs="Times New Roman"/>
          <w:b/>
          <w:color w:val="000000" w:themeColor="text1"/>
          <w:sz w:val="24"/>
          <w:szCs w:val="24"/>
        </w:rPr>
      </w:pPr>
    </w:p>
    <w:p w14:paraId="2C824B45" w14:textId="282E21EE" w:rsidR="00E05FD8" w:rsidRPr="001D0CD8" w:rsidRDefault="00E05FD8" w:rsidP="00E05FD8">
      <w:pPr>
        <w:pStyle w:val="ListParagraph"/>
        <w:numPr>
          <w:ilvl w:val="0"/>
          <w:numId w:val="4"/>
        </w:numPr>
        <w:rPr>
          <w:rFonts w:ascii="Times New Roman" w:hAnsi="Times New Roman" w:cs="Times New Roman"/>
          <w:sz w:val="24"/>
          <w:szCs w:val="24"/>
        </w:rPr>
      </w:pPr>
      <w:r w:rsidRPr="001D0CD8">
        <w:rPr>
          <w:rFonts w:ascii="Times New Roman" w:hAnsi="Times New Roman" w:cs="Times New Roman"/>
          <w:sz w:val="24"/>
          <w:szCs w:val="24"/>
        </w:rPr>
        <w:t>Students with PCM majors having a strong foundation in mathematics and statistics in high school.</w:t>
      </w:r>
    </w:p>
    <w:p w14:paraId="1D8E70A8" w14:textId="380046DB" w:rsidR="00E05FD8" w:rsidRPr="001D0CD8" w:rsidRDefault="00E05FD8" w:rsidP="00E05FD8">
      <w:pPr>
        <w:pStyle w:val="ListParagraph"/>
        <w:numPr>
          <w:ilvl w:val="0"/>
          <w:numId w:val="4"/>
        </w:numPr>
        <w:rPr>
          <w:rFonts w:ascii="Times New Roman" w:hAnsi="Times New Roman" w:cs="Times New Roman"/>
          <w:sz w:val="24"/>
          <w:szCs w:val="24"/>
        </w:rPr>
      </w:pPr>
      <w:r w:rsidRPr="001D0CD8">
        <w:rPr>
          <w:rFonts w:ascii="Times New Roman" w:hAnsi="Times New Roman" w:cs="Times New Roman"/>
          <w:sz w:val="24"/>
          <w:szCs w:val="24"/>
        </w:rPr>
        <w:t xml:space="preserve">Students who enjoy programming and </w:t>
      </w:r>
      <w:r w:rsidR="00D82213" w:rsidRPr="001D0CD8">
        <w:rPr>
          <w:rFonts w:ascii="Times New Roman" w:hAnsi="Times New Roman" w:cs="Times New Roman"/>
          <w:sz w:val="24"/>
          <w:szCs w:val="24"/>
        </w:rPr>
        <w:t xml:space="preserve">using </w:t>
      </w:r>
      <w:r w:rsidRPr="001D0CD8">
        <w:rPr>
          <w:rFonts w:ascii="Times New Roman" w:hAnsi="Times New Roman" w:cs="Times New Roman"/>
          <w:sz w:val="24"/>
          <w:szCs w:val="24"/>
        </w:rPr>
        <w:t>tools such as Python, R, Visual Business Analytics </w:t>
      </w:r>
    </w:p>
    <w:p w14:paraId="7C84A7A8" w14:textId="651E1047" w:rsidR="00E05FD8" w:rsidRPr="001D0CD8" w:rsidRDefault="00E05FD8" w:rsidP="00E05FD8">
      <w:pPr>
        <w:pStyle w:val="ListParagraph"/>
        <w:numPr>
          <w:ilvl w:val="0"/>
          <w:numId w:val="4"/>
        </w:numPr>
        <w:rPr>
          <w:rFonts w:ascii="Times New Roman" w:hAnsi="Times New Roman" w:cs="Times New Roman"/>
          <w:sz w:val="24"/>
          <w:szCs w:val="24"/>
        </w:rPr>
      </w:pPr>
      <w:r w:rsidRPr="001D0CD8">
        <w:rPr>
          <w:rFonts w:ascii="Times New Roman" w:hAnsi="Times New Roman" w:cs="Times New Roman"/>
          <w:sz w:val="24"/>
          <w:szCs w:val="24"/>
        </w:rPr>
        <w:t xml:space="preserve">Useful to those students who aspire </w:t>
      </w:r>
      <w:r w:rsidR="00D82213" w:rsidRPr="001D0CD8">
        <w:rPr>
          <w:rFonts w:ascii="Times New Roman" w:hAnsi="Times New Roman" w:cs="Times New Roman"/>
          <w:sz w:val="24"/>
          <w:szCs w:val="24"/>
        </w:rPr>
        <w:t xml:space="preserve">to join </w:t>
      </w:r>
      <w:r w:rsidRPr="001D0CD8">
        <w:rPr>
          <w:rFonts w:ascii="Times New Roman" w:hAnsi="Times New Roman" w:cs="Times New Roman"/>
          <w:sz w:val="24"/>
          <w:szCs w:val="24"/>
        </w:rPr>
        <w:t xml:space="preserve">Masters and PhD degrees in Business Analytics </w:t>
      </w:r>
      <w:r w:rsidR="00D82213" w:rsidRPr="001D0CD8">
        <w:rPr>
          <w:rFonts w:ascii="Times New Roman" w:hAnsi="Times New Roman" w:cs="Times New Roman"/>
          <w:sz w:val="24"/>
          <w:szCs w:val="24"/>
        </w:rPr>
        <w:t xml:space="preserve">or </w:t>
      </w:r>
      <w:r w:rsidRPr="001D0CD8">
        <w:rPr>
          <w:rFonts w:ascii="Times New Roman" w:hAnsi="Times New Roman" w:cs="Times New Roman"/>
          <w:sz w:val="24"/>
          <w:szCs w:val="24"/>
        </w:rPr>
        <w:t>related fields</w:t>
      </w:r>
    </w:p>
    <w:p w14:paraId="4D634E88" w14:textId="77777777" w:rsidR="00247B42" w:rsidRPr="001D0CD8" w:rsidRDefault="00247B42" w:rsidP="00247B42">
      <w:pPr>
        <w:pStyle w:val="ListParagraph"/>
        <w:ind w:left="1080"/>
        <w:rPr>
          <w:rFonts w:ascii="Times New Roman" w:hAnsi="Times New Roman" w:cs="Times New Roman"/>
          <w:sz w:val="24"/>
          <w:szCs w:val="24"/>
        </w:rPr>
      </w:pPr>
    </w:p>
    <w:p w14:paraId="03EF4CAB" w14:textId="52E09749" w:rsidR="00E05FD8" w:rsidRPr="001D0CD8" w:rsidRDefault="00082667" w:rsidP="00247B42">
      <w:pPr>
        <w:pStyle w:val="ListParagraph"/>
        <w:numPr>
          <w:ilvl w:val="0"/>
          <w:numId w:val="8"/>
        </w:numPr>
        <w:rPr>
          <w:rFonts w:ascii="Times New Roman" w:hAnsi="Times New Roman" w:cs="Times New Roman"/>
          <w:b/>
          <w:color w:val="000000" w:themeColor="text1"/>
          <w:sz w:val="24"/>
          <w:szCs w:val="24"/>
        </w:rPr>
      </w:pPr>
      <w:r w:rsidRPr="001D0CD8">
        <w:rPr>
          <w:rFonts w:ascii="Times New Roman" w:hAnsi="Times New Roman" w:cs="Times New Roman"/>
          <w:b/>
          <w:color w:val="000000" w:themeColor="text1"/>
          <w:sz w:val="24"/>
          <w:szCs w:val="24"/>
        </w:rPr>
        <w:t>Important Details</w:t>
      </w:r>
    </w:p>
    <w:tbl>
      <w:tblPr>
        <w:tblStyle w:val="TableGrid"/>
        <w:tblW w:w="0" w:type="auto"/>
        <w:tblLook w:val="04A0" w:firstRow="1" w:lastRow="0" w:firstColumn="1" w:lastColumn="0" w:noHBand="0" w:noVBand="1"/>
      </w:tblPr>
      <w:tblGrid>
        <w:gridCol w:w="2245"/>
        <w:gridCol w:w="7105"/>
      </w:tblGrid>
      <w:tr w:rsidR="00082667" w:rsidRPr="001D0CD8" w14:paraId="3B4532E5" w14:textId="77777777" w:rsidTr="00082667">
        <w:tc>
          <w:tcPr>
            <w:tcW w:w="2245" w:type="dxa"/>
          </w:tcPr>
          <w:p w14:paraId="1F21A586" w14:textId="362760F3" w:rsidR="00082667" w:rsidRPr="001D0CD8" w:rsidRDefault="00082667" w:rsidP="00082667">
            <w:pPr>
              <w:rPr>
                <w:rFonts w:ascii="Times New Roman" w:hAnsi="Times New Roman" w:cs="Times New Roman"/>
                <w:b/>
                <w:color w:val="000000" w:themeColor="text1"/>
              </w:rPr>
            </w:pPr>
            <w:r w:rsidRPr="001D0CD8">
              <w:rPr>
                <w:rFonts w:ascii="Times New Roman" w:hAnsi="Times New Roman" w:cs="Times New Roman"/>
                <w:b/>
                <w:color w:val="000000" w:themeColor="text1"/>
              </w:rPr>
              <w:t>Eligibility Criteria</w:t>
            </w:r>
          </w:p>
        </w:tc>
        <w:tc>
          <w:tcPr>
            <w:tcW w:w="7105" w:type="dxa"/>
          </w:tcPr>
          <w:p w14:paraId="077DCC34" w14:textId="77777777" w:rsidR="00082667" w:rsidRPr="001D0CD8" w:rsidRDefault="00082667" w:rsidP="00082667">
            <w:pPr>
              <w:pStyle w:val="ListParagraph"/>
              <w:numPr>
                <w:ilvl w:val="0"/>
                <w:numId w:val="5"/>
              </w:numPr>
              <w:rPr>
                <w:rFonts w:ascii="Times New Roman" w:hAnsi="Times New Roman" w:cs="Times New Roman"/>
                <w:sz w:val="24"/>
                <w:szCs w:val="24"/>
              </w:rPr>
            </w:pPr>
            <w:r w:rsidRPr="001D0CD8">
              <w:rPr>
                <w:rFonts w:ascii="Times New Roman" w:hAnsi="Times New Roman" w:cs="Times New Roman"/>
                <w:sz w:val="24"/>
                <w:szCs w:val="24"/>
              </w:rPr>
              <w:t xml:space="preserve">The program is a math and statistics intensive degree focusing on ‘application of data science to businesses. </w:t>
            </w:r>
          </w:p>
          <w:p w14:paraId="000FAAD1" w14:textId="77777777" w:rsidR="00082667" w:rsidRPr="001D0CD8" w:rsidRDefault="00082667" w:rsidP="00082667">
            <w:pPr>
              <w:pStyle w:val="ListParagraph"/>
              <w:numPr>
                <w:ilvl w:val="0"/>
                <w:numId w:val="5"/>
              </w:numPr>
              <w:rPr>
                <w:rFonts w:ascii="Times New Roman" w:hAnsi="Times New Roman" w:cs="Times New Roman"/>
                <w:b/>
                <w:color w:val="000000" w:themeColor="text1"/>
                <w:sz w:val="24"/>
                <w:szCs w:val="24"/>
              </w:rPr>
            </w:pPr>
            <w:r w:rsidRPr="001D0CD8">
              <w:rPr>
                <w:rFonts w:ascii="Times New Roman" w:hAnsi="Times New Roman" w:cs="Times New Roman"/>
                <w:sz w:val="24"/>
                <w:szCs w:val="24"/>
              </w:rPr>
              <w:lastRenderedPageBreak/>
              <w:t xml:space="preserve">Students with any major in +2 with a minimum of 90% (specifically in mathematics and related topics such as Statistics) </w:t>
            </w:r>
          </w:p>
          <w:p w14:paraId="68D7D64D" w14:textId="50AA562D" w:rsidR="00082667" w:rsidRPr="001D0CD8" w:rsidRDefault="00082667" w:rsidP="00082667">
            <w:pPr>
              <w:pStyle w:val="ListParagraph"/>
              <w:numPr>
                <w:ilvl w:val="0"/>
                <w:numId w:val="5"/>
              </w:numPr>
              <w:rPr>
                <w:rFonts w:ascii="Times New Roman" w:hAnsi="Times New Roman" w:cs="Times New Roman"/>
                <w:b/>
                <w:color w:val="000000" w:themeColor="text1"/>
                <w:sz w:val="24"/>
                <w:szCs w:val="24"/>
              </w:rPr>
            </w:pPr>
            <w:r w:rsidRPr="001D0CD8">
              <w:rPr>
                <w:rFonts w:ascii="Times New Roman" w:hAnsi="Times New Roman" w:cs="Times New Roman"/>
                <w:sz w:val="24"/>
                <w:szCs w:val="24"/>
              </w:rPr>
              <w:t>Good communication skills (verbal and written) will be helpful</w:t>
            </w:r>
          </w:p>
        </w:tc>
      </w:tr>
      <w:tr w:rsidR="00082667" w:rsidRPr="001D0CD8" w14:paraId="109778C7" w14:textId="77777777" w:rsidTr="00082667">
        <w:tc>
          <w:tcPr>
            <w:tcW w:w="2245" w:type="dxa"/>
          </w:tcPr>
          <w:p w14:paraId="5D9F69A4" w14:textId="34885FC6" w:rsidR="00082667" w:rsidRPr="001D0CD8" w:rsidRDefault="00082667" w:rsidP="00082667">
            <w:pPr>
              <w:rPr>
                <w:rFonts w:ascii="Times New Roman" w:hAnsi="Times New Roman" w:cs="Times New Roman"/>
                <w:b/>
                <w:color w:val="000000" w:themeColor="text1"/>
              </w:rPr>
            </w:pPr>
            <w:bookmarkStart w:id="0" w:name="_GoBack"/>
            <w:bookmarkEnd w:id="0"/>
            <w:r w:rsidRPr="001D0CD8">
              <w:rPr>
                <w:rFonts w:ascii="Times New Roman" w:hAnsi="Times New Roman" w:cs="Times New Roman"/>
                <w:b/>
                <w:color w:val="000000" w:themeColor="text1"/>
              </w:rPr>
              <w:lastRenderedPageBreak/>
              <w:t>Tuition Fee</w:t>
            </w:r>
          </w:p>
        </w:tc>
        <w:tc>
          <w:tcPr>
            <w:tcW w:w="7105" w:type="dxa"/>
          </w:tcPr>
          <w:p w14:paraId="47A4993C" w14:textId="28761F37" w:rsidR="00082667" w:rsidRPr="001D0CD8" w:rsidRDefault="00082667" w:rsidP="00082667">
            <w:pPr>
              <w:rPr>
                <w:rFonts w:ascii="Times New Roman" w:hAnsi="Times New Roman" w:cs="Times New Roman"/>
                <w:b/>
                <w:color w:val="000000" w:themeColor="text1"/>
              </w:rPr>
            </w:pPr>
            <w:r w:rsidRPr="001D0CD8">
              <w:rPr>
                <w:rFonts w:ascii="Times New Roman" w:hAnsi="Times New Roman" w:cs="Times New Roman"/>
              </w:rPr>
              <w:t>3.</w:t>
            </w:r>
            <w:r w:rsidR="009F22C9">
              <w:rPr>
                <w:rFonts w:ascii="Times New Roman" w:hAnsi="Times New Roman" w:cs="Times New Roman"/>
              </w:rPr>
              <w:t>5</w:t>
            </w:r>
            <w:r w:rsidRPr="001D0CD8">
              <w:rPr>
                <w:rFonts w:ascii="Times New Roman" w:hAnsi="Times New Roman" w:cs="Times New Roman"/>
              </w:rPr>
              <w:t xml:space="preserve"> Lac/Annum food</w:t>
            </w:r>
            <w:r w:rsidR="000D504D" w:rsidRPr="001D0CD8">
              <w:rPr>
                <w:rFonts w:ascii="Times New Roman" w:hAnsi="Times New Roman" w:cs="Times New Roman"/>
              </w:rPr>
              <w:t>,</w:t>
            </w:r>
            <w:r w:rsidRPr="001D0CD8">
              <w:rPr>
                <w:rFonts w:ascii="Times New Roman" w:hAnsi="Times New Roman" w:cs="Times New Roman"/>
              </w:rPr>
              <w:t xml:space="preserve"> accommodation</w:t>
            </w:r>
            <w:r w:rsidR="000D504D" w:rsidRPr="001D0CD8">
              <w:rPr>
                <w:rFonts w:ascii="Times New Roman" w:hAnsi="Times New Roman" w:cs="Times New Roman"/>
              </w:rPr>
              <w:t xml:space="preserve"> and international immersion</w:t>
            </w:r>
            <w:r w:rsidRPr="001D0CD8">
              <w:rPr>
                <w:rFonts w:ascii="Times New Roman" w:hAnsi="Times New Roman" w:cs="Times New Roman"/>
              </w:rPr>
              <w:t xml:space="preserve"> will be extra</w:t>
            </w:r>
          </w:p>
        </w:tc>
      </w:tr>
    </w:tbl>
    <w:p w14:paraId="36DEE434" w14:textId="77777777" w:rsidR="00F93085" w:rsidRDefault="00F93085" w:rsidP="00F93085">
      <w:pPr>
        <w:pStyle w:val="ListParagraph"/>
        <w:ind w:left="360"/>
        <w:rPr>
          <w:rFonts w:ascii="Times New Roman" w:hAnsi="Times New Roman" w:cs="Times New Roman"/>
          <w:b/>
          <w:color w:val="000000" w:themeColor="text1"/>
          <w:sz w:val="24"/>
          <w:szCs w:val="24"/>
        </w:rPr>
      </w:pPr>
    </w:p>
    <w:p w14:paraId="0D189D1F" w14:textId="27C7CBB7" w:rsidR="00082667" w:rsidRDefault="00EA09AC" w:rsidP="00F93085">
      <w:pPr>
        <w:pStyle w:val="ListParagraph"/>
        <w:numPr>
          <w:ilvl w:val="0"/>
          <w:numId w:val="8"/>
        </w:numPr>
        <w:rPr>
          <w:rFonts w:ascii="Times New Roman" w:hAnsi="Times New Roman" w:cs="Times New Roman"/>
          <w:b/>
          <w:color w:val="000000" w:themeColor="text1"/>
          <w:sz w:val="24"/>
          <w:szCs w:val="24"/>
        </w:rPr>
      </w:pPr>
      <w:r w:rsidRPr="00EA09AC">
        <w:rPr>
          <w:rFonts w:ascii="Times New Roman" w:hAnsi="Times New Roman" w:cs="Times New Roman"/>
          <w:b/>
          <w:color w:val="000000" w:themeColor="text1"/>
          <w:sz w:val="24"/>
          <w:szCs w:val="24"/>
        </w:rPr>
        <w:t>Program outcomes</w:t>
      </w:r>
    </w:p>
    <w:p w14:paraId="7F27D485" w14:textId="6B9649ED" w:rsidR="00BC5DA8" w:rsidRPr="00B1698A" w:rsidRDefault="00B1698A" w:rsidP="00F93085">
      <w:pPr>
        <w:spacing w:line="276" w:lineRule="auto"/>
        <w:ind w:left="360"/>
        <w:rPr>
          <w:rFonts w:ascii="Times New Roman" w:hAnsi="Times New Roman" w:cs="Times New Roman"/>
          <w:color w:val="000000" w:themeColor="text1"/>
        </w:rPr>
      </w:pPr>
      <w:r>
        <w:rPr>
          <w:rFonts w:ascii="Times New Roman" w:hAnsi="Times New Roman" w:cs="Times New Roman"/>
          <w:color w:val="000000" w:themeColor="text1"/>
        </w:rPr>
        <w:t>Building on a foundation of mathematics and statistics in high school, the student, at the end of the program, will have developed</w:t>
      </w:r>
    </w:p>
    <w:p w14:paraId="6F0DAAD4" w14:textId="5B6BBEBF" w:rsidR="00B1698A" w:rsidRDefault="00B1698A" w:rsidP="00F93085">
      <w:pPr>
        <w:pStyle w:val="NormalWeb"/>
        <w:numPr>
          <w:ilvl w:val="0"/>
          <w:numId w:val="11"/>
        </w:numPr>
        <w:spacing w:line="276" w:lineRule="auto"/>
      </w:pPr>
      <w:r>
        <w:t>good analytical, statistical and problem-solving skills,</w:t>
      </w:r>
    </w:p>
    <w:p w14:paraId="4F81909C" w14:textId="5E5AB9B8" w:rsidR="00B1698A" w:rsidRDefault="00B1698A" w:rsidP="00F93085">
      <w:pPr>
        <w:pStyle w:val="NormalWeb"/>
        <w:numPr>
          <w:ilvl w:val="0"/>
          <w:numId w:val="11"/>
        </w:numPr>
        <w:spacing w:line="276" w:lineRule="auto"/>
      </w:pPr>
      <w:r>
        <w:t xml:space="preserve">the ability to communicate effectively with multiple stakeholders, and in particular </w:t>
      </w:r>
      <w:r w:rsidR="00F93085">
        <w:t>act as a bridge between</w:t>
      </w:r>
      <w:r>
        <w:t xml:space="preserve"> the data scientists and decision makers,</w:t>
      </w:r>
    </w:p>
    <w:p w14:paraId="7A5F742F" w14:textId="4DDEF8E4" w:rsidR="00B1698A" w:rsidRDefault="00B1698A" w:rsidP="00F93085">
      <w:pPr>
        <w:pStyle w:val="NormalWeb"/>
        <w:numPr>
          <w:ilvl w:val="0"/>
          <w:numId w:val="11"/>
        </w:numPr>
        <w:spacing w:line="276" w:lineRule="auto"/>
      </w:pPr>
      <w:r>
        <w:t xml:space="preserve">knowledge and understanding of coding with a good grasp of programming language such as R, Python, </w:t>
      </w:r>
      <w:proofErr w:type="spellStart"/>
      <w:r w:rsidR="00632E47">
        <w:t>Matlab</w:t>
      </w:r>
      <w:proofErr w:type="spellEnd"/>
      <w:r w:rsidR="00632E47">
        <w:t xml:space="preserve">, </w:t>
      </w:r>
      <w:proofErr w:type="spellStart"/>
      <w:r>
        <w:t>etc</w:t>
      </w:r>
      <w:proofErr w:type="spellEnd"/>
      <w:r>
        <w:t>,</w:t>
      </w:r>
    </w:p>
    <w:p w14:paraId="3AF921F1" w14:textId="5B49ADB6" w:rsidR="00B1698A" w:rsidRDefault="00B1698A" w:rsidP="00F93085">
      <w:pPr>
        <w:pStyle w:val="NormalWeb"/>
        <w:numPr>
          <w:ilvl w:val="0"/>
          <w:numId w:val="11"/>
        </w:numPr>
        <w:spacing w:line="276" w:lineRule="auto"/>
      </w:pPr>
      <w:r>
        <w:t>data visualization skills,</w:t>
      </w:r>
      <w:r w:rsidR="00F93085">
        <w:t xml:space="preserve"> and the ability to use tools such as Tableau,</w:t>
      </w:r>
    </w:p>
    <w:p w14:paraId="176855F5" w14:textId="0A097485" w:rsidR="00B1698A" w:rsidRDefault="00F93085" w:rsidP="00F93085">
      <w:pPr>
        <w:pStyle w:val="NormalWeb"/>
        <w:numPr>
          <w:ilvl w:val="0"/>
          <w:numId w:val="11"/>
        </w:numPr>
        <w:spacing w:line="276" w:lineRule="auto"/>
      </w:pPr>
      <w:r>
        <w:t>the ability to make recommendations on what decisions to take based on the data analytics</w:t>
      </w:r>
    </w:p>
    <w:p w14:paraId="26CA1C5C" w14:textId="77777777" w:rsidR="00EA09AC" w:rsidRPr="001D0CD8" w:rsidRDefault="00EA09AC" w:rsidP="00F93085">
      <w:pPr>
        <w:pStyle w:val="ListParagraph"/>
        <w:ind w:left="810"/>
        <w:rPr>
          <w:rFonts w:ascii="Times New Roman" w:hAnsi="Times New Roman" w:cs="Times New Roman"/>
          <w:b/>
          <w:color w:val="000000" w:themeColor="text1"/>
          <w:sz w:val="24"/>
          <w:szCs w:val="24"/>
        </w:rPr>
      </w:pPr>
    </w:p>
    <w:p w14:paraId="0B9808A5" w14:textId="3A9AE60C" w:rsidR="00BC5DA8" w:rsidRDefault="00BC5DA8" w:rsidP="00F93085">
      <w:pPr>
        <w:pStyle w:val="ListParagraph"/>
        <w:numPr>
          <w:ilvl w:val="0"/>
          <w:numId w:val="8"/>
        </w:numPr>
        <w:rPr>
          <w:rFonts w:ascii="Times New Roman" w:hAnsi="Times New Roman" w:cs="Times New Roman"/>
          <w:b/>
          <w:bCs/>
          <w:color w:val="000000" w:themeColor="text1"/>
          <w:sz w:val="24"/>
          <w:szCs w:val="24"/>
        </w:rPr>
      </w:pPr>
      <w:r w:rsidRPr="001D0CD8">
        <w:rPr>
          <w:rFonts w:ascii="Times New Roman" w:hAnsi="Times New Roman" w:cs="Times New Roman"/>
          <w:b/>
          <w:bCs/>
          <w:color w:val="000000" w:themeColor="text1"/>
          <w:sz w:val="24"/>
          <w:szCs w:val="24"/>
        </w:rPr>
        <w:t xml:space="preserve">Why Mahindra? Key Differentiators </w:t>
      </w:r>
    </w:p>
    <w:p w14:paraId="63781D7E" w14:textId="77777777" w:rsidR="00B85812" w:rsidRPr="00B85812" w:rsidRDefault="00B85812" w:rsidP="00B85812">
      <w:pPr>
        <w:pStyle w:val="ListParagraph"/>
        <w:ind w:left="360"/>
        <w:rPr>
          <w:rFonts w:ascii="Times New Roman" w:hAnsi="Times New Roman" w:cs="Times New Roman"/>
          <w:b/>
          <w:bCs/>
          <w:color w:val="000000" w:themeColor="text1"/>
          <w:sz w:val="24"/>
          <w:szCs w:val="24"/>
        </w:rPr>
      </w:pPr>
    </w:p>
    <w:p w14:paraId="7E733B22" w14:textId="77777777" w:rsidR="00BC5DA8" w:rsidRPr="001D0CD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One of the very few programs of its kind in India that provides a solid grounding in business disciplines as well as in data science</w:t>
      </w:r>
    </w:p>
    <w:p w14:paraId="25B081F0" w14:textId="14F1DFD1" w:rsidR="00BC5DA8" w:rsidRPr="001D0CD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Only program with an IVY LEAGUE collaboration – Cornell faculty help in designing the program</w:t>
      </w:r>
      <w:r w:rsidR="00B85812">
        <w:rPr>
          <w:rFonts w:ascii="Times New Roman" w:hAnsi="Times New Roman" w:cs="Times New Roman"/>
          <w:color w:val="000000" w:themeColor="text1"/>
          <w:sz w:val="24"/>
          <w:szCs w:val="24"/>
        </w:rPr>
        <w:t>,</w:t>
      </w:r>
      <w:r w:rsidRPr="001D0CD8">
        <w:rPr>
          <w:rFonts w:ascii="Times New Roman" w:hAnsi="Times New Roman" w:cs="Times New Roman"/>
          <w:color w:val="000000" w:themeColor="text1"/>
          <w:sz w:val="24"/>
          <w:szCs w:val="24"/>
        </w:rPr>
        <w:t xml:space="preserve"> will teach in the program</w:t>
      </w:r>
      <w:r w:rsidR="00B85812">
        <w:rPr>
          <w:rFonts w:ascii="Times New Roman" w:hAnsi="Times New Roman" w:cs="Times New Roman"/>
          <w:color w:val="000000" w:themeColor="text1"/>
          <w:sz w:val="24"/>
          <w:szCs w:val="24"/>
        </w:rPr>
        <w:t xml:space="preserve"> and Cornell will host our students on their campus</w:t>
      </w:r>
    </w:p>
    <w:p w14:paraId="7F758DF4" w14:textId="62AF25B9" w:rsidR="00BC5DA8" w:rsidRPr="001D0CD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 xml:space="preserve">Only BBA program that is jointly offered by Mahindra University’s sister schools: School of Management and the Ecole Centrale School of Engineering </w:t>
      </w:r>
    </w:p>
    <w:p w14:paraId="636A726B" w14:textId="77777777" w:rsidR="00BC5DA8" w:rsidRPr="001D0CD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 xml:space="preserve">Focused on creating industry-ready graduates who can work in data rich industries such as retail (online and offline), fast moving consumer goods, banking, financial services and insurance (BFSI), consulting, travel and hospitality, etc. </w:t>
      </w:r>
    </w:p>
    <w:p w14:paraId="5BD3CB91" w14:textId="1088EA8C" w:rsidR="00BC5DA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We also expect demand for the skills and competencies provided by this program to grow in the digital startup ecosystem and the burgeoning number of data analytics companies in India</w:t>
      </w:r>
    </w:p>
    <w:p w14:paraId="6F9AC683" w14:textId="4321FD1A" w:rsidR="00E8436C" w:rsidRDefault="00E8436C">
      <w:pPr>
        <w:rPr>
          <w:rFonts w:ascii="Times New Roman" w:hAnsi="Times New Roman" w:cs="Times New Roman"/>
          <w:color w:val="000000" w:themeColor="text1"/>
        </w:rPr>
      </w:pPr>
      <w:r>
        <w:rPr>
          <w:rFonts w:ascii="Times New Roman" w:hAnsi="Times New Roman" w:cs="Times New Roman"/>
          <w:color w:val="000000" w:themeColor="text1"/>
        </w:rPr>
        <w:br w:type="page"/>
      </w:r>
    </w:p>
    <w:p w14:paraId="5657B979" w14:textId="77777777" w:rsidR="00BC5DA8" w:rsidRPr="001D0CD8" w:rsidRDefault="00BC5DA8" w:rsidP="00F93085">
      <w:pPr>
        <w:spacing w:line="276" w:lineRule="auto"/>
        <w:rPr>
          <w:rFonts w:ascii="Times New Roman" w:hAnsi="Times New Roman" w:cs="Times New Roman"/>
          <w:color w:val="000000" w:themeColor="text1"/>
        </w:rPr>
      </w:pPr>
    </w:p>
    <w:p w14:paraId="559BF146" w14:textId="77777777" w:rsidR="00800B94" w:rsidRPr="001D0CD8" w:rsidRDefault="00800B94" w:rsidP="00E05FD8">
      <w:pPr>
        <w:rPr>
          <w:rFonts w:ascii="Times New Roman" w:hAnsi="Times New Roman" w:cs="Times New Roman"/>
          <w:color w:val="000000" w:themeColor="text1"/>
        </w:rPr>
      </w:pPr>
    </w:p>
    <w:p w14:paraId="15227B09" w14:textId="77777777" w:rsidR="00191826" w:rsidRDefault="00191826" w:rsidP="00A93143">
      <w:pPr>
        <w:pStyle w:val="ListParagraph"/>
        <w:numPr>
          <w:ilvl w:val="0"/>
          <w:numId w:val="8"/>
        </w:numPr>
        <w:rPr>
          <w:rFonts w:ascii="Times New Roman" w:hAnsi="Times New Roman" w:cs="Times New Roman"/>
          <w:b/>
          <w:bCs/>
          <w:color w:val="000000" w:themeColor="text1"/>
          <w:sz w:val="24"/>
          <w:szCs w:val="24"/>
        </w:rPr>
        <w:sectPr w:rsidR="00191826" w:rsidSect="00E8436C">
          <w:pgSz w:w="12240" w:h="15840"/>
          <w:pgMar w:top="1440" w:right="1440" w:bottom="1440" w:left="1440" w:header="720" w:footer="720" w:gutter="0"/>
          <w:pgNumType w:start="0"/>
          <w:cols w:space="720"/>
          <w:titlePg/>
          <w:docGrid w:linePitch="360"/>
        </w:sectPr>
      </w:pPr>
    </w:p>
    <w:p w14:paraId="39CD6A3A" w14:textId="15CDD9A0" w:rsidR="00E05FD8" w:rsidRPr="001D0CD8" w:rsidRDefault="00BC5DA8" w:rsidP="00A93143">
      <w:pPr>
        <w:pStyle w:val="ListParagraph"/>
        <w:numPr>
          <w:ilvl w:val="0"/>
          <w:numId w:val="8"/>
        </w:numPr>
        <w:rPr>
          <w:rFonts w:ascii="Times New Roman" w:hAnsi="Times New Roman" w:cs="Times New Roman"/>
          <w:b/>
          <w:bCs/>
          <w:color w:val="000000" w:themeColor="text1"/>
          <w:sz w:val="24"/>
          <w:szCs w:val="24"/>
        </w:rPr>
      </w:pPr>
      <w:r w:rsidRPr="001D0CD8">
        <w:rPr>
          <w:rFonts w:ascii="Times New Roman" w:hAnsi="Times New Roman" w:cs="Times New Roman"/>
          <w:b/>
          <w:bCs/>
          <w:color w:val="000000" w:themeColor="text1"/>
          <w:sz w:val="24"/>
          <w:szCs w:val="24"/>
        </w:rPr>
        <w:lastRenderedPageBreak/>
        <w:t>Curriculum Outline</w:t>
      </w:r>
    </w:p>
    <w:tbl>
      <w:tblPr>
        <w:tblStyle w:val="GridTable1Light"/>
        <w:tblW w:w="12840" w:type="dxa"/>
        <w:tblLook w:val="04A0" w:firstRow="1" w:lastRow="0" w:firstColumn="1" w:lastColumn="0" w:noHBand="0" w:noVBand="1"/>
      </w:tblPr>
      <w:tblGrid>
        <w:gridCol w:w="6295"/>
        <w:gridCol w:w="6545"/>
      </w:tblGrid>
      <w:tr w:rsidR="002940D7" w:rsidRPr="00B4196D" w14:paraId="771A63E1" w14:textId="77777777" w:rsidTr="005F2FD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295" w:type="dxa"/>
            <w:shd w:val="clear" w:color="auto" w:fill="F4CDC8" w:themeFill="accent2" w:themeFillTint="33"/>
            <w:noWrap/>
            <w:hideMark/>
          </w:tcPr>
          <w:p w14:paraId="194FD582" w14:textId="6F834BD6" w:rsidR="002940D7" w:rsidRPr="00B4196D" w:rsidRDefault="00114F69" w:rsidP="002940D7">
            <w:pPr>
              <w:jc w:val="center"/>
              <w:rPr>
                <w:rFonts w:ascii="Times New Roman" w:eastAsia="Times New Roman" w:hAnsi="Times New Roman" w:cs="Times New Roman"/>
                <w:color w:val="000000"/>
              </w:rPr>
            </w:pPr>
            <w:r w:rsidRPr="00B4196D">
              <w:rPr>
                <w:rFonts w:ascii="Times New Roman" w:eastAsia="Times New Roman" w:hAnsi="Times New Roman" w:cs="Times New Roman"/>
                <w:color w:val="000000"/>
              </w:rPr>
              <w:t xml:space="preserve">Year 1: </w:t>
            </w:r>
            <w:r w:rsidR="002940D7" w:rsidRPr="00B4196D">
              <w:rPr>
                <w:rFonts w:ascii="Times New Roman" w:eastAsia="Times New Roman" w:hAnsi="Times New Roman" w:cs="Times New Roman"/>
                <w:color w:val="000000"/>
              </w:rPr>
              <w:t>S</w:t>
            </w:r>
            <w:r w:rsidR="002940D7" w:rsidRPr="00B4196D">
              <w:rPr>
                <w:rFonts w:ascii="Times New Roman" w:eastAsia="Times New Roman" w:hAnsi="Times New Roman" w:cs="Times New Roman"/>
                <w:b w:val="0"/>
                <w:bCs w:val="0"/>
                <w:color w:val="000000"/>
              </w:rPr>
              <w:t>e</w:t>
            </w:r>
            <w:r w:rsidR="002940D7" w:rsidRPr="00B4196D">
              <w:rPr>
                <w:rFonts w:ascii="Times New Roman" w:eastAsia="Times New Roman" w:hAnsi="Times New Roman" w:cs="Times New Roman"/>
                <w:color w:val="000000"/>
              </w:rPr>
              <w:t>mester 1</w:t>
            </w:r>
          </w:p>
        </w:tc>
        <w:tc>
          <w:tcPr>
            <w:tcW w:w="6545" w:type="dxa"/>
            <w:shd w:val="clear" w:color="auto" w:fill="F4CDC8" w:themeFill="accent2" w:themeFillTint="33"/>
            <w:noWrap/>
            <w:hideMark/>
          </w:tcPr>
          <w:p w14:paraId="26BE8C55" w14:textId="74C6387B" w:rsidR="002940D7" w:rsidRPr="00B4196D" w:rsidRDefault="00114F69" w:rsidP="002940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eastAsia="Times New Roman" w:hAnsi="Times New Roman" w:cs="Times New Roman"/>
                <w:color w:val="000000"/>
              </w:rPr>
              <w:t xml:space="preserve">Year 1: </w:t>
            </w:r>
            <w:r w:rsidR="002940D7" w:rsidRPr="00B4196D">
              <w:rPr>
                <w:rFonts w:ascii="Times New Roman" w:eastAsia="Times New Roman" w:hAnsi="Times New Roman" w:cs="Times New Roman"/>
                <w:color w:val="000000"/>
              </w:rPr>
              <w:t>Semester 2</w:t>
            </w:r>
          </w:p>
        </w:tc>
      </w:tr>
      <w:tr w:rsidR="003F1A1A" w:rsidRPr="00B4196D" w14:paraId="73F3310B"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4A76A81F" w14:textId="4C17D80A"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Micro-Economics</w:t>
            </w:r>
          </w:p>
        </w:tc>
        <w:tc>
          <w:tcPr>
            <w:tcW w:w="6545" w:type="dxa"/>
            <w:noWrap/>
            <w:vAlign w:val="bottom"/>
            <w:hideMark/>
          </w:tcPr>
          <w:p w14:paraId="451C90FE" w14:textId="63EB7FE8"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Macro- Economics</w:t>
            </w:r>
          </w:p>
        </w:tc>
      </w:tr>
      <w:tr w:rsidR="003F1A1A" w:rsidRPr="00B4196D" w14:paraId="522BFD80"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53AD6BDB" w14:textId="12BE94FE"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sz w:val="20"/>
                <w:szCs w:val="20"/>
              </w:rPr>
              <w:t>Financial Accounting</w:t>
            </w:r>
          </w:p>
        </w:tc>
        <w:tc>
          <w:tcPr>
            <w:tcW w:w="6545" w:type="dxa"/>
            <w:noWrap/>
            <w:vAlign w:val="bottom"/>
            <w:hideMark/>
          </w:tcPr>
          <w:p w14:paraId="3F0F89F3" w14:textId="211955CE"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Principles of Marketing-I (4Ps &amp; Consumer Behavior)</w:t>
            </w:r>
          </w:p>
        </w:tc>
      </w:tr>
      <w:tr w:rsidR="003F1A1A" w:rsidRPr="00B4196D" w14:paraId="44AE49E8"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7CA9099D" w14:textId="5E4A0D36"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Introduction to Statistics</w:t>
            </w:r>
          </w:p>
        </w:tc>
        <w:tc>
          <w:tcPr>
            <w:tcW w:w="6545" w:type="dxa"/>
            <w:noWrap/>
            <w:vAlign w:val="bottom"/>
            <w:hideMark/>
          </w:tcPr>
          <w:p w14:paraId="7BE2BE5F" w14:textId="0D013874"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Introduction to Finance</w:t>
            </w:r>
          </w:p>
        </w:tc>
      </w:tr>
      <w:tr w:rsidR="003F1A1A" w:rsidRPr="00B4196D" w14:paraId="0D6CFEAF"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6D562BCF" w14:textId="765F439A"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Principles of Management</w:t>
            </w:r>
          </w:p>
        </w:tc>
        <w:tc>
          <w:tcPr>
            <w:tcW w:w="6545" w:type="dxa"/>
            <w:noWrap/>
            <w:vAlign w:val="bottom"/>
            <w:hideMark/>
          </w:tcPr>
          <w:p w14:paraId="1DDB9EEF" w14:textId="51E467E7"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Basics of Computers and Computing</w:t>
            </w:r>
          </w:p>
        </w:tc>
      </w:tr>
      <w:tr w:rsidR="003F1A1A" w:rsidRPr="00B4196D" w14:paraId="6AE62E41"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29733A78" w14:textId="11FB7E7D"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Business Communication</w:t>
            </w:r>
          </w:p>
        </w:tc>
        <w:tc>
          <w:tcPr>
            <w:tcW w:w="6545" w:type="dxa"/>
            <w:noWrap/>
            <w:vAlign w:val="bottom"/>
            <w:hideMark/>
          </w:tcPr>
          <w:p w14:paraId="4496DE97" w14:textId="4FAB1009"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Ethics, CSR and Sustainable Business</w:t>
            </w:r>
          </w:p>
        </w:tc>
      </w:tr>
      <w:tr w:rsidR="003F1A1A" w:rsidRPr="00B4196D" w14:paraId="55E483A6"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1B8966EE" w14:textId="6E8EC16F"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Spreadsheet Modeling for Decision Making</w:t>
            </w:r>
          </w:p>
        </w:tc>
        <w:tc>
          <w:tcPr>
            <w:tcW w:w="6545" w:type="dxa"/>
            <w:noWrap/>
            <w:vAlign w:val="bottom"/>
            <w:hideMark/>
          </w:tcPr>
          <w:p w14:paraId="013E80EC" w14:textId="52782004"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Database Management Systems with SQL</w:t>
            </w:r>
          </w:p>
        </w:tc>
      </w:tr>
      <w:tr w:rsidR="003F1A1A" w:rsidRPr="00B4196D" w14:paraId="795B592A" w14:textId="77777777" w:rsidTr="00AC0EA3">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3A9B4DB3" w14:textId="097B52B6"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Critical Thinking</w:t>
            </w:r>
          </w:p>
        </w:tc>
        <w:tc>
          <w:tcPr>
            <w:tcW w:w="6545" w:type="dxa"/>
            <w:noWrap/>
            <w:hideMark/>
          </w:tcPr>
          <w:p w14:paraId="73009B86" w14:textId="77777777"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B4196D" w:rsidRPr="00B4196D" w14:paraId="4EDD1C52" w14:textId="77777777" w:rsidTr="00AC0EA3">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tcPr>
          <w:p w14:paraId="3178F79E" w14:textId="6C9611DC" w:rsidR="00B4196D" w:rsidRPr="00B4196D" w:rsidRDefault="00B4196D" w:rsidP="003F1A1A">
            <w:pPr>
              <w:rPr>
                <w:rFonts w:ascii="Times New Roman" w:hAnsi="Times New Roman" w:cs="Times New Roman"/>
                <w:b w:val="0"/>
                <w:color w:val="000000"/>
                <w:sz w:val="22"/>
                <w:szCs w:val="22"/>
              </w:rPr>
            </w:pPr>
            <w:proofErr w:type="spellStart"/>
            <w:r w:rsidRPr="00B4196D">
              <w:rPr>
                <w:rFonts w:ascii="Times New Roman" w:hAnsi="Times New Roman" w:cs="Times New Roman"/>
                <w:b w:val="0"/>
                <w:color w:val="000000"/>
                <w:sz w:val="22"/>
                <w:szCs w:val="22"/>
              </w:rPr>
              <w:t>Entreprenuership</w:t>
            </w:r>
            <w:proofErr w:type="spellEnd"/>
            <w:r w:rsidRPr="00B4196D">
              <w:rPr>
                <w:rFonts w:ascii="Times New Roman" w:hAnsi="Times New Roman" w:cs="Times New Roman"/>
                <w:b w:val="0"/>
                <w:color w:val="000000"/>
                <w:sz w:val="22"/>
                <w:szCs w:val="22"/>
              </w:rPr>
              <w:t xml:space="preserve"> &amp; New Venture Creation</w:t>
            </w:r>
          </w:p>
        </w:tc>
        <w:tc>
          <w:tcPr>
            <w:tcW w:w="6545" w:type="dxa"/>
            <w:noWrap/>
          </w:tcPr>
          <w:p w14:paraId="08C02877" w14:textId="77777777" w:rsidR="00B4196D" w:rsidRPr="00B4196D" w:rsidRDefault="00B4196D"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2940D7" w:rsidRPr="00B4196D" w14:paraId="37779387" w14:textId="77777777" w:rsidTr="002940D7">
        <w:trPr>
          <w:trHeight w:val="320"/>
        </w:trPr>
        <w:tc>
          <w:tcPr>
            <w:cnfStyle w:val="001000000000" w:firstRow="0" w:lastRow="0" w:firstColumn="1" w:lastColumn="0" w:oddVBand="0" w:evenVBand="0" w:oddHBand="0" w:evenHBand="0" w:firstRowFirstColumn="0" w:firstRowLastColumn="0" w:lastRowFirstColumn="0" w:lastRowLastColumn="0"/>
            <w:tcW w:w="12840" w:type="dxa"/>
            <w:gridSpan w:val="2"/>
            <w:shd w:val="clear" w:color="auto" w:fill="F4CDC8" w:themeFill="accent2" w:themeFillTint="33"/>
            <w:noWrap/>
          </w:tcPr>
          <w:p w14:paraId="50430DDC" w14:textId="38505BA0" w:rsidR="002940D7" w:rsidRPr="00B4196D" w:rsidRDefault="00634F17" w:rsidP="002940D7">
            <w:pPr>
              <w:rPr>
                <w:rFonts w:ascii="Times New Roman" w:eastAsia="Times New Roman" w:hAnsi="Times New Roman" w:cs="Times New Roman"/>
                <w:color w:val="000000"/>
              </w:rPr>
            </w:pPr>
            <w:r w:rsidRPr="00B4196D">
              <w:rPr>
                <w:rFonts w:ascii="Times New Roman" w:eastAsia="Times New Roman" w:hAnsi="Times New Roman" w:cs="Times New Roman"/>
                <w:color w:val="000000"/>
              </w:rPr>
              <w:t xml:space="preserve">SUMMER: </w:t>
            </w:r>
            <w:r w:rsidR="002940D7" w:rsidRPr="00B4196D">
              <w:rPr>
                <w:rFonts w:ascii="Times New Roman" w:eastAsia="Times New Roman" w:hAnsi="Times New Roman" w:cs="Times New Roman"/>
                <w:color w:val="000000"/>
              </w:rPr>
              <w:t>INTERNATIONAL IMMERSION IN CORNELL UNIVERSITY, ITHACA, NEW YORK</w:t>
            </w:r>
          </w:p>
        </w:tc>
      </w:tr>
    </w:tbl>
    <w:p w14:paraId="1C4B7D8E" w14:textId="2B6B976A" w:rsidR="00E05FD8" w:rsidRPr="001D0CD8" w:rsidRDefault="00E05FD8" w:rsidP="00D82213">
      <w:pPr>
        <w:rPr>
          <w:rFonts w:ascii="Times New Roman" w:hAnsi="Times New Roman" w:cs="Times New Roman"/>
          <w:color w:val="000000" w:themeColor="text1"/>
        </w:rPr>
      </w:pPr>
    </w:p>
    <w:tbl>
      <w:tblPr>
        <w:tblW w:w="1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gridCol w:w="6545"/>
      </w:tblGrid>
      <w:tr w:rsidR="00634F17" w:rsidRPr="00B4196D" w14:paraId="5D37780A" w14:textId="77777777" w:rsidTr="005F2FD5">
        <w:trPr>
          <w:trHeight w:val="320"/>
        </w:trPr>
        <w:tc>
          <w:tcPr>
            <w:tcW w:w="6295" w:type="dxa"/>
            <w:shd w:val="clear" w:color="auto" w:fill="F4CDC8" w:themeFill="accent2" w:themeFillTint="33"/>
            <w:noWrap/>
            <w:vAlign w:val="bottom"/>
            <w:hideMark/>
          </w:tcPr>
          <w:p w14:paraId="1B07BFE3" w14:textId="3189BBBF" w:rsidR="00634F17" w:rsidRPr="00B4196D" w:rsidRDefault="00634F17" w:rsidP="00634F17">
            <w:pPr>
              <w:jc w:val="cente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Year 2: Semester 3</w:t>
            </w:r>
          </w:p>
        </w:tc>
        <w:tc>
          <w:tcPr>
            <w:tcW w:w="6545" w:type="dxa"/>
            <w:shd w:val="clear" w:color="auto" w:fill="F4CDC8" w:themeFill="accent2" w:themeFillTint="33"/>
            <w:noWrap/>
            <w:vAlign w:val="bottom"/>
            <w:hideMark/>
          </w:tcPr>
          <w:p w14:paraId="13592043" w14:textId="0B7F18C4" w:rsidR="00634F17" w:rsidRPr="00B4196D" w:rsidRDefault="00634F17" w:rsidP="00634F17">
            <w:pPr>
              <w:jc w:val="cente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Year 2: Semester 4</w:t>
            </w:r>
          </w:p>
        </w:tc>
      </w:tr>
      <w:tr w:rsidR="00B4196D" w:rsidRPr="00B4196D" w14:paraId="0B25FFA7" w14:textId="77777777" w:rsidTr="005F2FD5">
        <w:trPr>
          <w:trHeight w:val="320"/>
        </w:trPr>
        <w:tc>
          <w:tcPr>
            <w:tcW w:w="6295" w:type="dxa"/>
            <w:shd w:val="clear" w:color="auto" w:fill="auto"/>
            <w:noWrap/>
            <w:vAlign w:val="bottom"/>
            <w:hideMark/>
          </w:tcPr>
          <w:p w14:paraId="3404FF56" w14:textId="71A35990"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Basic Econometrics with R</w:t>
            </w:r>
          </w:p>
        </w:tc>
        <w:tc>
          <w:tcPr>
            <w:tcW w:w="6545" w:type="dxa"/>
            <w:shd w:val="clear" w:color="auto" w:fill="auto"/>
            <w:noWrap/>
            <w:vAlign w:val="bottom"/>
            <w:hideMark/>
          </w:tcPr>
          <w:p w14:paraId="3EC448B4" w14:textId="7A709A82"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Programming with Python</w:t>
            </w:r>
          </w:p>
        </w:tc>
      </w:tr>
      <w:tr w:rsidR="00B4196D" w:rsidRPr="00B4196D" w14:paraId="5268B7B7" w14:textId="77777777" w:rsidTr="005F2FD5">
        <w:trPr>
          <w:trHeight w:val="320"/>
        </w:trPr>
        <w:tc>
          <w:tcPr>
            <w:tcW w:w="6295" w:type="dxa"/>
            <w:shd w:val="clear" w:color="auto" w:fill="auto"/>
            <w:noWrap/>
            <w:vAlign w:val="bottom"/>
            <w:hideMark/>
          </w:tcPr>
          <w:p w14:paraId="4BCD707A" w14:textId="507ECBA2"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Business Law</w:t>
            </w:r>
          </w:p>
        </w:tc>
        <w:tc>
          <w:tcPr>
            <w:tcW w:w="6545" w:type="dxa"/>
            <w:shd w:val="clear" w:color="auto" w:fill="auto"/>
            <w:noWrap/>
            <w:vAlign w:val="bottom"/>
            <w:hideMark/>
          </w:tcPr>
          <w:p w14:paraId="2360C4C0" w14:textId="6F5008D9"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Principles of Ecommerce &amp; Marketplaces</w:t>
            </w:r>
          </w:p>
        </w:tc>
      </w:tr>
      <w:tr w:rsidR="00B4196D" w:rsidRPr="00B4196D" w14:paraId="0617CA20" w14:textId="77777777" w:rsidTr="005F2FD5">
        <w:trPr>
          <w:trHeight w:val="320"/>
        </w:trPr>
        <w:tc>
          <w:tcPr>
            <w:tcW w:w="6295" w:type="dxa"/>
            <w:shd w:val="clear" w:color="auto" w:fill="auto"/>
            <w:noWrap/>
            <w:vAlign w:val="bottom"/>
            <w:hideMark/>
          </w:tcPr>
          <w:p w14:paraId="165CC9A4" w14:textId="3E4F00CB"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Foundations of Mathematics for Analytics</w:t>
            </w:r>
          </w:p>
        </w:tc>
        <w:tc>
          <w:tcPr>
            <w:tcW w:w="6545" w:type="dxa"/>
            <w:shd w:val="clear" w:color="auto" w:fill="auto"/>
            <w:noWrap/>
            <w:vAlign w:val="bottom"/>
            <w:hideMark/>
          </w:tcPr>
          <w:p w14:paraId="00B04A1C" w14:textId="2D5F0343"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Finance - II (Financial Tech, Markets)</w:t>
            </w:r>
          </w:p>
        </w:tc>
      </w:tr>
      <w:tr w:rsidR="00B4196D" w:rsidRPr="00B4196D" w14:paraId="4CFF36B7" w14:textId="77777777" w:rsidTr="005F2FD5">
        <w:trPr>
          <w:trHeight w:val="320"/>
        </w:trPr>
        <w:tc>
          <w:tcPr>
            <w:tcW w:w="6295" w:type="dxa"/>
            <w:shd w:val="clear" w:color="auto" w:fill="auto"/>
            <w:noWrap/>
            <w:vAlign w:val="bottom"/>
            <w:hideMark/>
          </w:tcPr>
          <w:p w14:paraId="59B1D8B5" w14:textId="241AC8EF"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Management Information Systems</w:t>
            </w:r>
          </w:p>
        </w:tc>
        <w:tc>
          <w:tcPr>
            <w:tcW w:w="6545" w:type="dxa"/>
            <w:shd w:val="clear" w:color="auto" w:fill="auto"/>
            <w:noWrap/>
            <w:vAlign w:val="bottom"/>
            <w:hideMark/>
          </w:tcPr>
          <w:p w14:paraId="16D38E1A" w14:textId="55B1978F"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Management Consulting Methods</w:t>
            </w:r>
          </w:p>
        </w:tc>
      </w:tr>
      <w:tr w:rsidR="00B4196D" w:rsidRPr="00B4196D" w14:paraId="47561B5F" w14:textId="77777777" w:rsidTr="005F2FD5">
        <w:trPr>
          <w:trHeight w:val="320"/>
        </w:trPr>
        <w:tc>
          <w:tcPr>
            <w:tcW w:w="6295" w:type="dxa"/>
            <w:shd w:val="clear" w:color="auto" w:fill="auto"/>
            <w:noWrap/>
            <w:vAlign w:val="bottom"/>
            <w:hideMark/>
          </w:tcPr>
          <w:p w14:paraId="75E2D7F4" w14:textId="0A6624F4"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Digital Marketing &amp; Social Media Engagement</w:t>
            </w:r>
          </w:p>
        </w:tc>
        <w:tc>
          <w:tcPr>
            <w:tcW w:w="6545" w:type="dxa"/>
            <w:shd w:val="clear" w:color="auto" w:fill="auto"/>
            <w:noWrap/>
            <w:vAlign w:val="bottom"/>
            <w:hideMark/>
          </w:tcPr>
          <w:p w14:paraId="1A83A4CD" w14:textId="1EEA84D4"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Data Warehousing, BI and Visualization (Tableau)</w:t>
            </w:r>
          </w:p>
        </w:tc>
      </w:tr>
      <w:tr w:rsidR="00B4196D" w:rsidRPr="00B4196D" w14:paraId="27F8A00F" w14:textId="77777777" w:rsidTr="005F2FD5">
        <w:trPr>
          <w:trHeight w:val="320"/>
        </w:trPr>
        <w:tc>
          <w:tcPr>
            <w:tcW w:w="6295" w:type="dxa"/>
            <w:shd w:val="clear" w:color="auto" w:fill="auto"/>
            <w:noWrap/>
            <w:vAlign w:val="bottom"/>
          </w:tcPr>
          <w:p w14:paraId="089F82D6" w14:textId="0BA45379"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Corporate Finance</w:t>
            </w:r>
          </w:p>
        </w:tc>
        <w:tc>
          <w:tcPr>
            <w:tcW w:w="6545" w:type="dxa"/>
            <w:shd w:val="clear" w:color="auto" w:fill="auto"/>
            <w:noWrap/>
            <w:vAlign w:val="bottom"/>
          </w:tcPr>
          <w:p w14:paraId="6A6B0DAD" w14:textId="5736CB91"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Computational Statistics</w:t>
            </w:r>
          </w:p>
        </w:tc>
      </w:tr>
      <w:tr w:rsidR="00634F17" w:rsidRPr="00B4196D" w14:paraId="7B34BD8E" w14:textId="77777777" w:rsidTr="00634F17">
        <w:trPr>
          <w:trHeight w:val="320"/>
        </w:trPr>
        <w:tc>
          <w:tcPr>
            <w:tcW w:w="12840" w:type="dxa"/>
            <w:gridSpan w:val="2"/>
            <w:shd w:val="clear" w:color="auto" w:fill="F4CDC8" w:themeFill="accent2" w:themeFillTint="33"/>
            <w:noWrap/>
            <w:vAlign w:val="bottom"/>
            <w:hideMark/>
          </w:tcPr>
          <w:p w14:paraId="34494DA7" w14:textId="3246693C" w:rsidR="00634F17" w:rsidRPr="00B4196D" w:rsidRDefault="00634F17" w:rsidP="00634F17">
            <w:pP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 xml:space="preserve"> SUMMER: INDUSTRY INTERNSHIP</w:t>
            </w:r>
          </w:p>
        </w:tc>
      </w:tr>
    </w:tbl>
    <w:p w14:paraId="3B117F20" w14:textId="25E5D446" w:rsidR="00E05FD8" w:rsidRPr="001D0CD8" w:rsidRDefault="00E05FD8" w:rsidP="00634F17">
      <w:pPr>
        <w:rPr>
          <w:rFonts w:ascii="Times New Roman" w:hAnsi="Times New Roman" w:cs="Times New Roman"/>
          <w:color w:val="000000" w:themeColor="text1"/>
        </w:rPr>
      </w:pPr>
    </w:p>
    <w:tbl>
      <w:tblPr>
        <w:tblW w:w="1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gridCol w:w="6545"/>
      </w:tblGrid>
      <w:tr w:rsidR="005F2FD5" w:rsidRPr="00B4196D" w14:paraId="024C3AA3" w14:textId="77777777" w:rsidTr="005F2FD5">
        <w:trPr>
          <w:trHeight w:val="320"/>
        </w:trPr>
        <w:tc>
          <w:tcPr>
            <w:tcW w:w="6295" w:type="dxa"/>
            <w:shd w:val="clear" w:color="auto" w:fill="F4CDC8" w:themeFill="accent2" w:themeFillTint="33"/>
            <w:noWrap/>
            <w:vAlign w:val="bottom"/>
            <w:hideMark/>
          </w:tcPr>
          <w:p w14:paraId="52D76AC8" w14:textId="799D2FAC" w:rsidR="005F2FD5" w:rsidRPr="00B4196D" w:rsidRDefault="00B32288" w:rsidP="005F2FD5">
            <w:pPr>
              <w:jc w:val="cente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 xml:space="preserve">Year 3: </w:t>
            </w:r>
            <w:r w:rsidR="005F2FD5" w:rsidRPr="00B4196D">
              <w:rPr>
                <w:rFonts w:ascii="Times New Roman" w:eastAsia="Times New Roman" w:hAnsi="Times New Roman" w:cs="Times New Roman"/>
                <w:b/>
                <w:bCs/>
                <w:color w:val="000000"/>
              </w:rPr>
              <w:t>Semester 5</w:t>
            </w:r>
          </w:p>
        </w:tc>
        <w:tc>
          <w:tcPr>
            <w:tcW w:w="6545" w:type="dxa"/>
            <w:shd w:val="clear" w:color="auto" w:fill="F4CDC8" w:themeFill="accent2" w:themeFillTint="33"/>
            <w:noWrap/>
            <w:vAlign w:val="bottom"/>
            <w:hideMark/>
          </w:tcPr>
          <w:p w14:paraId="2D2868E1" w14:textId="4E58E1C5" w:rsidR="005F2FD5" w:rsidRPr="00B4196D" w:rsidRDefault="00B32288" w:rsidP="005F2FD5">
            <w:pPr>
              <w:jc w:val="cente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 xml:space="preserve">Year 3: </w:t>
            </w:r>
            <w:r w:rsidR="005F2FD5" w:rsidRPr="00B4196D">
              <w:rPr>
                <w:rFonts w:ascii="Times New Roman" w:eastAsia="Times New Roman" w:hAnsi="Times New Roman" w:cs="Times New Roman"/>
                <w:b/>
                <w:bCs/>
                <w:color w:val="000000"/>
              </w:rPr>
              <w:t>Semester 6</w:t>
            </w:r>
          </w:p>
        </w:tc>
      </w:tr>
      <w:tr w:rsidR="00B4196D" w:rsidRPr="00B4196D" w14:paraId="7A854EBF" w14:textId="77777777" w:rsidTr="005F2FD5">
        <w:trPr>
          <w:trHeight w:val="320"/>
        </w:trPr>
        <w:tc>
          <w:tcPr>
            <w:tcW w:w="6295" w:type="dxa"/>
            <w:shd w:val="clear" w:color="auto" w:fill="auto"/>
            <w:noWrap/>
            <w:vAlign w:val="bottom"/>
            <w:hideMark/>
          </w:tcPr>
          <w:p w14:paraId="417229D9" w14:textId="6B1D2653"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Analytics (Marketing and Finance) and Data Mining</w:t>
            </w:r>
          </w:p>
        </w:tc>
        <w:tc>
          <w:tcPr>
            <w:tcW w:w="6545" w:type="dxa"/>
            <w:shd w:val="clear" w:color="auto" w:fill="auto"/>
            <w:noWrap/>
            <w:vAlign w:val="bottom"/>
            <w:hideMark/>
          </w:tcPr>
          <w:p w14:paraId="53BC513C" w14:textId="0D1E90D7"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Production &amp; Operations Management</w:t>
            </w:r>
          </w:p>
        </w:tc>
      </w:tr>
      <w:tr w:rsidR="00B4196D" w:rsidRPr="00B4196D" w14:paraId="4C011607" w14:textId="77777777" w:rsidTr="005F2FD5">
        <w:trPr>
          <w:trHeight w:val="320"/>
        </w:trPr>
        <w:tc>
          <w:tcPr>
            <w:tcW w:w="6295" w:type="dxa"/>
            <w:shd w:val="clear" w:color="auto" w:fill="auto"/>
            <w:noWrap/>
            <w:vAlign w:val="bottom"/>
            <w:hideMark/>
          </w:tcPr>
          <w:p w14:paraId="672B016D" w14:textId="2F204677"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Leadership &amp; Teamwork</w:t>
            </w:r>
          </w:p>
        </w:tc>
        <w:tc>
          <w:tcPr>
            <w:tcW w:w="6545" w:type="dxa"/>
            <w:shd w:val="clear" w:color="auto" w:fill="auto"/>
            <w:noWrap/>
            <w:vAlign w:val="bottom"/>
            <w:hideMark/>
          </w:tcPr>
          <w:p w14:paraId="77E29F2A" w14:textId="75BEF11B"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Global Business</w:t>
            </w:r>
          </w:p>
        </w:tc>
      </w:tr>
      <w:tr w:rsidR="00B4196D" w:rsidRPr="00B4196D" w14:paraId="65DC5862" w14:textId="77777777" w:rsidTr="005F2FD5">
        <w:trPr>
          <w:trHeight w:val="320"/>
        </w:trPr>
        <w:tc>
          <w:tcPr>
            <w:tcW w:w="6295" w:type="dxa"/>
            <w:shd w:val="clear" w:color="auto" w:fill="auto"/>
            <w:noWrap/>
            <w:vAlign w:val="bottom"/>
            <w:hideMark/>
          </w:tcPr>
          <w:p w14:paraId="60B6E97A" w14:textId="0EA1CAD4"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Strategy &amp; Business policy</w:t>
            </w:r>
          </w:p>
        </w:tc>
        <w:tc>
          <w:tcPr>
            <w:tcW w:w="6545" w:type="dxa"/>
            <w:shd w:val="clear" w:color="auto" w:fill="auto"/>
            <w:noWrap/>
            <w:vAlign w:val="bottom"/>
            <w:hideMark/>
          </w:tcPr>
          <w:p w14:paraId="6427CC7A" w14:textId="2E13458D"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sz w:val="20"/>
                <w:szCs w:val="20"/>
              </w:rPr>
              <w:t>Capstone Course</w:t>
            </w:r>
          </w:p>
        </w:tc>
      </w:tr>
      <w:tr w:rsidR="00B4196D" w:rsidRPr="00B4196D" w14:paraId="0E2B215F" w14:textId="77777777" w:rsidTr="005A0E39">
        <w:trPr>
          <w:trHeight w:val="320"/>
        </w:trPr>
        <w:tc>
          <w:tcPr>
            <w:tcW w:w="6295" w:type="dxa"/>
            <w:shd w:val="clear" w:color="auto" w:fill="auto"/>
            <w:noWrap/>
            <w:vAlign w:val="bottom"/>
            <w:hideMark/>
          </w:tcPr>
          <w:p w14:paraId="51378F4D" w14:textId="3CA21E85"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Connected Technologies (IOT models, Cloud, Privacy)</w:t>
            </w:r>
          </w:p>
        </w:tc>
        <w:tc>
          <w:tcPr>
            <w:tcW w:w="6545" w:type="dxa"/>
            <w:shd w:val="clear" w:color="auto" w:fill="auto"/>
            <w:noWrap/>
            <w:vAlign w:val="bottom"/>
            <w:hideMark/>
          </w:tcPr>
          <w:p w14:paraId="5B8165CC" w14:textId="60BC1603"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AI and ML Approaches to Decision Making</w:t>
            </w:r>
          </w:p>
        </w:tc>
      </w:tr>
      <w:tr w:rsidR="00B4196D" w:rsidRPr="00B4196D" w14:paraId="4E82204F" w14:textId="77777777" w:rsidTr="005F2FD5">
        <w:trPr>
          <w:trHeight w:val="320"/>
        </w:trPr>
        <w:tc>
          <w:tcPr>
            <w:tcW w:w="6295" w:type="dxa"/>
            <w:shd w:val="clear" w:color="auto" w:fill="auto"/>
            <w:noWrap/>
            <w:vAlign w:val="bottom"/>
            <w:hideMark/>
          </w:tcPr>
          <w:p w14:paraId="27AC0052" w14:textId="7F211CF6"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TBD based on Industry Board inputs</w:t>
            </w:r>
          </w:p>
        </w:tc>
        <w:tc>
          <w:tcPr>
            <w:tcW w:w="6545" w:type="dxa"/>
            <w:shd w:val="clear" w:color="auto" w:fill="auto"/>
            <w:noWrap/>
            <w:vAlign w:val="bottom"/>
            <w:hideMark/>
          </w:tcPr>
          <w:p w14:paraId="0C951638" w14:textId="261251C7"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Social Listening and Sentiment Analysis Tools</w:t>
            </w:r>
          </w:p>
        </w:tc>
      </w:tr>
      <w:tr w:rsidR="00B4196D" w:rsidRPr="00B4196D" w14:paraId="2786DBFD" w14:textId="77777777" w:rsidTr="005F2FD5">
        <w:trPr>
          <w:trHeight w:val="320"/>
        </w:trPr>
        <w:tc>
          <w:tcPr>
            <w:tcW w:w="6295" w:type="dxa"/>
            <w:shd w:val="clear" w:color="auto" w:fill="auto"/>
            <w:noWrap/>
            <w:vAlign w:val="bottom"/>
          </w:tcPr>
          <w:p w14:paraId="2A3678C6" w14:textId="34610586"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lastRenderedPageBreak/>
              <w:t>Data Collection, Games and Incentives</w:t>
            </w:r>
          </w:p>
        </w:tc>
        <w:tc>
          <w:tcPr>
            <w:tcW w:w="6545" w:type="dxa"/>
            <w:shd w:val="clear" w:color="auto" w:fill="auto"/>
            <w:noWrap/>
            <w:vAlign w:val="bottom"/>
          </w:tcPr>
          <w:p w14:paraId="06C3FB28" w14:textId="27D7F83E"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Advanced Topics in Analytics</w:t>
            </w:r>
          </w:p>
        </w:tc>
      </w:tr>
      <w:tr w:rsidR="005F2FD5" w:rsidRPr="00B4196D" w14:paraId="40BF6136" w14:textId="77777777" w:rsidTr="005F2FD5">
        <w:trPr>
          <w:trHeight w:val="320"/>
        </w:trPr>
        <w:tc>
          <w:tcPr>
            <w:tcW w:w="12840" w:type="dxa"/>
            <w:gridSpan w:val="2"/>
            <w:shd w:val="clear" w:color="auto" w:fill="F4CDC8" w:themeFill="accent2" w:themeFillTint="33"/>
            <w:noWrap/>
            <w:vAlign w:val="bottom"/>
          </w:tcPr>
          <w:p w14:paraId="028844AD" w14:textId="5932ACD8" w:rsidR="005F2FD5" w:rsidRPr="00B4196D" w:rsidRDefault="00391615" w:rsidP="005F2FD5">
            <w:pP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STUDENT SKILL PORTFOLIO</w:t>
            </w:r>
          </w:p>
        </w:tc>
      </w:tr>
    </w:tbl>
    <w:p w14:paraId="0126D68C" w14:textId="77777777" w:rsidR="00D946F4" w:rsidRPr="001D0CD8" w:rsidRDefault="00ED3C64">
      <w:pPr>
        <w:rPr>
          <w:rFonts w:ascii="Times New Roman" w:hAnsi="Times New Roman" w:cs="Times New Roman"/>
        </w:rPr>
      </w:pPr>
    </w:p>
    <w:sectPr w:rsidR="00D946F4" w:rsidRPr="001D0CD8" w:rsidSect="00191826">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D03C" w14:textId="77777777" w:rsidR="00ED3C64" w:rsidRDefault="00ED3C64" w:rsidP="00391615">
      <w:r>
        <w:separator/>
      </w:r>
    </w:p>
  </w:endnote>
  <w:endnote w:type="continuationSeparator" w:id="0">
    <w:p w14:paraId="6FF1C0B4" w14:textId="77777777" w:rsidR="00ED3C64" w:rsidRDefault="00ED3C64" w:rsidP="0039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9A1D" w14:textId="77777777" w:rsidR="00ED3C64" w:rsidRDefault="00ED3C64" w:rsidP="00391615">
      <w:r>
        <w:separator/>
      </w:r>
    </w:p>
  </w:footnote>
  <w:footnote w:type="continuationSeparator" w:id="0">
    <w:p w14:paraId="709FA6FF" w14:textId="77777777" w:rsidR="00ED3C64" w:rsidRDefault="00ED3C64" w:rsidP="00391615">
      <w:r>
        <w:continuationSeparator/>
      </w:r>
    </w:p>
  </w:footnote>
  <w:footnote w:id="1">
    <w:p w14:paraId="19D7FBDA" w14:textId="6E62B20B" w:rsidR="00F975B1" w:rsidRDefault="00F975B1">
      <w:pPr>
        <w:pStyle w:val="FootnoteText"/>
      </w:pPr>
      <w:r>
        <w:rPr>
          <w:rStyle w:val="FootnoteReference"/>
        </w:rPr>
        <w:footnoteRef/>
      </w:r>
      <w:r>
        <w:t xml:space="preserve"> Study conducted by AIM Research in association with AnalytixLabs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D7E"/>
    <w:multiLevelType w:val="hybridMultilevel"/>
    <w:tmpl w:val="158E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B5A76"/>
    <w:multiLevelType w:val="hybridMultilevel"/>
    <w:tmpl w:val="5EF0782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B6239F"/>
    <w:multiLevelType w:val="hybridMultilevel"/>
    <w:tmpl w:val="A1FEF5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B5C"/>
    <w:multiLevelType w:val="hybridMultilevel"/>
    <w:tmpl w:val="C6564BFE"/>
    <w:lvl w:ilvl="0" w:tplc="25E29B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8B5A5B"/>
    <w:multiLevelType w:val="hybridMultilevel"/>
    <w:tmpl w:val="327E74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DA6168"/>
    <w:multiLevelType w:val="hybridMultilevel"/>
    <w:tmpl w:val="186670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952A2"/>
    <w:multiLevelType w:val="hybridMultilevel"/>
    <w:tmpl w:val="D1E26E54"/>
    <w:lvl w:ilvl="0" w:tplc="25E29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B0AE8"/>
    <w:multiLevelType w:val="hybridMultilevel"/>
    <w:tmpl w:val="6366AFEA"/>
    <w:lvl w:ilvl="0" w:tplc="04090017">
      <w:start w:val="1"/>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434796D"/>
    <w:multiLevelType w:val="hybridMultilevel"/>
    <w:tmpl w:val="4FEA5A48"/>
    <w:lvl w:ilvl="0" w:tplc="25E29B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6818A0"/>
    <w:multiLevelType w:val="hybridMultilevel"/>
    <w:tmpl w:val="C9E02C92"/>
    <w:lvl w:ilvl="0" w:tplc="25E29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958D1"/>
    <w:multiLevelType w:val="hybridMultilevel"/>
    <w:tmpl w:val="90F22D50"/>
    <w:lvl w:ilvl="0" w:tplc="25E29BC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10"/>
  </w:num>
  <w:num w:numId="5">
    <w:abstractNumId w:val="9"/>
  </w:num>
  <w:num w:numId="6">
    <w:abstractNumId w:val="8"/>
  </w:num>
  <w:num w:numId="7">
    <w:abstractNumId w:val="6"/>
  </w:num>
  <w:num w:numId="8">
    <w:abstractNumId w:val="1"/>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47"/>
    <w:rsid w:val="00064FFE"/>
    <w:rsid w:val="00082667"/>
    <w:rsid w:val="00083E64"/>
    <w:rsid w:val="000D3E47"/>
    <w:rsid w:val="000D504D"/>
    <w:rsid w:val="00114F69"/>
    <w:rsid w:val="00191826"/>
    <w:rsid w:val="001A6664"/>
    <w:rsid w:val="001D0CD8"/>
    <w:rsid w:val="001D371D"/>
    <w:rsid w:val="00247B42"/>
    <w:rsid w:val="002811FD"/>
    <w:rsid w:val="002940D7"/>
    <w:rsid w:val="00391615"/>
    <w:rsid w:val="003F1A1A"/>
    <w:rsid w:val="004266F2"/>
    <w:rsid w:val="00453F54"/>
    <w:rsid w:val="0048375C"/>
    <w:rsid w:val="004B02C1"/>
    <w:rsid w:val="0051572B"/>
    <w:rsid w:val="005F2FD5"/>
    <w:rsid w:val="00632E47"/>
    <w:rsid w:val="00634F17"/>
    <w:rsid w:val="007A58D9"/>
    <w:rsid w:val="007E1DB6"/>
    <w:rsid w:val="00800B94"/>
    <w:rsid w:val="00813B61"/>
    <w:rsid w:val="00842836"/>
    <w:rsid w:val="00874290"/>
    <w:rsid w:val="008E03BB"/>
    <w:rsid w:val="00943085"/>
    <w:rsid w:val="009F22C9"/>
    <w:rsid w:val="00A831F4"/>
    <w:rsid w:val="00B00062"/>
    <w:rsid w:val="00B1698A"/>
    <w:rsid w:val="00B211E3"/>
    <w:rsid w:val="00B32288"/>
    <w:rsid w:val="00B323EC"/>
    <w:rsid w:val="00B4196D"/>
    <w:rsid w:val="00B520EB"/>
    <w:rsid w:val="00B85812"/>
    <w:rsid w:val="00BC5DA8"/>
    <w:rsid w:val="00C707EF"/>
    <w:rsid w:val="00D730B8"/>
    <w:rsid w:val="00D82213"/>
    <w:rsid w:val="00DE6BD6"/>
    <w:rsid w:val="00DF4EBF"/>
    <w:rsid w:val="00E05FD8"/>
    <w:rsid w:val="00E8436C"/>
    <w:rsid w:val="00E973F0"/>
    <w:rsid w:val="00EA09AC"/>
    <w:rsid w:val="00ED1F24"/>
    <w:rsid w:val="00ED3C64"/>
    <w:rsid w:val="00F93085"/>
    <w:rsid w:val="00F94317"/>
    <w:rsid w:val="00F9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CDD3"/>
  <w15:chartTrackingRefBased/>
  <w15:docId w15:val="{55932E82-EAD8-1341-84D2-AA7A96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05FD8"/>
    <w:pPr>
      <w:widowControl w:val="0"/>
      <w:autoSpaceDE w:val="0"/>
      <w:autoSpaceDN w:val="0"/>
      <w:ind w:left="278"/>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3E47"/>
    <w:rPr>
      <w:rFonts w:eastAsiaTheme="minorEastAsia"/>
      <w:sz w:val="22"/>
      <w:szCs w:val="22"/>
      <w:lang w:eastAsia="zh-CN"/>
    </w:rPr>
  </w:style>
  <w:style w:type="character" w:customStyle="1" w:styleId="NoSpacingChar">
    <w:name w:val="No Spacing Char"/>
    <w:basedOn w:val="DefaultParagraphFont"/>
    <w:link w:val="NoSpacing"/>
    <w:uiPriority w:val="1"/>
    <w:rsid w:val="000D3E47"/>
    <w:rPr>
      <w:rFonts w:eastAsiaTheme="minorEastAsia"/>
      <w:sz w:val="22"/>
      <w:szCs w:val="22"/>
      <w:lang w:eastAsia="zh-CN"/>
    </w:rPr>
  </w:style>
  <w:style w:type="character" w:customStyle="1" w:styleId="Heading1Char">
    <w:name w:val="Heading 1 Char"/>
    <w:basedOn w:val="DefaultParagraphFont"/>
    <w:link w:val="Heading1"/>
    <w:uiPriority w:val="9"/>
    <w:rsid w:val="00E05FD8"/>
    <w:rPr>
      <w:rFonts w:ascii="Times New Roman" w:eastAsia="Times New Roman" w:hAnsi="Times New Roman" w:cs="Times New Roman"/>
      <w:b/>
      <w:bCs/>
    </w:rPr>
  </w:style>
  <w:style w:type="paragraph" w:styleId="ListParagraph">
    <w:name w:val="List Paragraph"/>
    <w:basedOn w:val="Normal"/>
    <w:uiPriority w:val="34"/>
    <w:qFormat/>
    <w:rsid w:val="00E05FD8"/>
    <w:pPr>
      <w:spacing w:after="200" w:line="276" w:lineRule="auto"/>
      <w:ind w:left="720"/>
      <w:contextualSpacing/>
    </w:pPr>
    <w:rPr>
      <w:sz w:val="22"/>
      <w:szCs w:val="22"/>
    </w:rPr>
  </w:style>
  <w:style w:type="paragraph" w:styleId="BodyText">
    <w:name w:val="Body Text"/>
    <w:basedOn w:val="Normal"/>
    <w:link w:val="BodyTextChar"/>
    <w:uiPriority w:val="1"/>
    <w:semiHidden/>
    <w:unhideWhenUsed/>
    <w:qFormat/>
    <w:rsid w:val="00E05FD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E05FD8"/>
    <w:rPr>
      <w:rFonts w:ascii="Times New Roman" w:eastAsia="Times New Roman" w:hAnsi="Times New Roman" w:cs="Times New Roman"/>
    </w:rPr>
  </w:style>
  <w:style w:type="table" w:styleId="GridTable1Light-Accent1">
    <w:name w:val="Grid Table 1 Light Accent 1"/>
    <w:basedOn w:val="TableNormal"/>
    <w:uiPriority w:val="46"/>
    <w:rsid w:val="00813B61"/>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13B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813B61"/>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insideV w:val="nil"/>
        </w:tcBorders>
        <w:shd w:val="clear" w:color="auto" w:fill="A28E6A" w:themeFill="accent3"/>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TableGrid">
    <w:name w:val="Table Grid"/>
    <w:basedOn w:val="TableNormal"/>
    <w:uiPriority w:val="39"/>
    <w:rsid w:val="00082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615"/>
    <w:pPr>
      <w:tabs>
        <w:tab w:val="center" w:pos="4680"/>
        <w:tab w:val="right" w:pos="9360"/>
      </w:tabs>
    </w:pPr>
  </w:style>
  <w:style w:type="character" w:customStyle="1" w:styleId="HeaderChar">
    <w:name w:val="Header Char"/>
    <w:basedOn w:val="DefaultParagraphFont"/>
    <w:link w:val="Header"/>
    <w:uiPriority w:val="99"/>
    <w:rsid w:val="00391615"/>
  </w:style>
  <w:style w:type="paragraph" w:styleId="Footer">
    <w:name w:val="footer"/>
    <w:basedOn w:val="Normal"/>
    <w:link w:val="FooterChar"/>
    <w:uiPriority w:val="99"/>
    <w:unhideWhenUsed/>
    <w:rsid w:val="00391615"/>
    <w:pPr>
      <w:tabs>
        <w:tab w:val="center" w:pos="4680"/>
        <w:tab w:val="right" w:pos="9360"/>
      </w:tabs>
    </w:pPr>
  </w:style>
  <w:style w:type="character" w:customStyle="1" w:styleId="FooterChar">
    <w:name w:val="Footer Char"/>
    <w:basedOn w:val="DefaultParagraphFont"/>
    <w:link w:val="Footer"/>
    <w:uiPriority w:val="99"/>
    <w:rsid w:val="00391615"/>
  </w:style>
  <w:style w:type="paragraph" w:styleId="FootnoteText">
    <w:name w:val="footnote text"/>
    <w:basedOn w:val="Normal"/>
    <w:link w:val="FootnoteTextChar"/>
    <w:uiPriority w:val="99"/>
    <w:semiHidden/>
    <w:unhideWhenUsed/>
    <w:rsid w:val="00F975B1"/>
    <w:rPr>
      <w:sz w:val="20"/>
      <w:szCs w:val="20"/>
    </w:rPr>
  </w:style>
  <w:style w:type="character" w:customStyle="1" w:styleId="FootnoteTextChar">
    <w:name w:val="Footnote Text Char"/>
    <w:basedOn w:val="DefaultParagraphFont"/>
    <w:link w:val="FootnoteText"/>
    <w:uiPriority w:val="99"/>
    <w:semiHidden/>
    <w:rsid w:val="00F975B1"/>
    <w:rPr>
      <w:sz w:val="20"/>
      <w:szCs w:val="20"/>
    </w:rPr>
  </w:style>
  <w:style w:type="character" w:styleId="FootnoteReference">
    <w:name w:val="footnote reference"/>
    <w:basedOn w:val="DefaultParagraphFont"/>
    <w:uiPriority w:val="99"/>
    <w:semiHidden/>
    <w:unhideWhenUsed/>
    <w:rsid w:val="00F975B1"/>
    <w:rPr>
      <w:vertAlign w:val="superscript"/>
    </w:rPr>
  </w:style>
  <w:style w:type="paragraph" w:styleId="NormalWeb">
    <w:name w:val="Normal (Web)"/>
    <w:basedOn w:val="Normal"/>
    <w:uiPriority w:val="99"/>
    <w:semiHidden/>
    <w:unhideWhenUsed/>
    <w:rsid w:val="00B1698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7386">
      <w:bodyDiv w:val="1"/>
      <w:marLeft w:val="0"/>
      <w:marRight w:val="0"/>
      <w:marTop w:val="0"/>
      <w:marBottom w:val="0"/>
      <w:divBdr>
        <w:top w:val="none" w:sz="0" w:space="0" w:color="auto"/>
        <w:left w:val="none" w:sz="0" w:space="0" w:color="auto"/>
        <w:bottom w:val="none" w:sz="0" w:space="0" w:color="auto"/>
        <w:right w:val="none" w:sz="0" w:space="0" w:color="auto"/>
      </w:divBdr>
    </w:div>
    <w:div w:id="345444100">
      <w:bodyDiv w:val="1"/>
      <w:marLeft w:val="0"/>
      <w:marRight w:val="0"/>
      <w:marTop w:val="0"/>
      <w:marBottom w:val="0"/>
      <w:divBdr>
        <w:top w:val="none" w:sz="0" w:space="0" w:color="auto"/>
        <w:left w:val="none" w:sz="0" w:space="0" w:color="auto"/>
        <w:bottom w:val="none" w:sz="0" w:space="0" w:color="auto"/>
        <w:right w:val="none" w:sz="0" w:space="0" w:color="auto"/>
      </w:divBdr>
    </w:div>
    <w:div w:id="536553597">
      <w:bodyDiv w:val="1"/>
      <w:marLeft w:val="0"/>
      <w:marRight w:val="0"/>
      <w:marTop w:val="0"/>
      <w:marBottom w:val="0"/>
      <w:divBdr>
        <w:top w:val="none" w:sz="0" w:space="0" w:color="auto"/>
        <w:left w:val="none" w:sz="0" w:space="0" w:color="auto"/>
        <w:bottom w:val="none" w:sz="0" w:space="0" w:color="auto"/>
        <w:right w:val="none" w:sz="0" w:space="0" w:color="auto"/>
      </w:divBdr>
    </w:div>
    <w:div w:id="604459551">
      <w:bodyDiv w:val="1"/>
      <w:marLeft w:val="0"/>
      <w:marRight w:val="0"/>
      <w:marTop w:val="0"/>
      <w:marBottom w:val="0"/>
      <w:divBdr>
        <w:top w:val="none" w:sz="0" w:space="0" w:color="auto"/>
        <w:left w:val="none" w:sz="0" w:space="0" w:color="auto"/>
        <w:bottom w:val="none" w:sz="0" w:space="0" w:color="auto"/>
        <w:right w:val="none" w:sz="0" w:space="0" w:color="auto"/>
      </w:divBdr>
    </w:div>
    <w:div w:id="959610402">
      <w:bodyDiv w:val="1"/>
      <w:marLeft w:val="0"/>
      <w:marRight w:val="0"/>
      <w:marTop w:val="0"/>
      <w:marBottom w:val="0"/>
      <w:divBdr>
        <w:top w:val="none" w:sz="0" w:space="0" w:color="auto"/>
        <w:left w:val="none" w:sz="0" w:space="0" w:color="auto"/>
        <w:bottom w:val="none" w:sz="0" w:space="0" w:color="auto"/>
        <w:right w:val="none" w:sz="0" w:space="0" w:color="auto"/>
      </w:divBdr>
    </w:div>
    <w:div w:id="183969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79EE-8A45-4257-8706-6EDD66C3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BBA COMPUTATIONAL BUSINESS ANALYTICS</vt:lpstr>
    </vt:vector>
  </TitlesOfParts>
  <Company>Dean &amp; Professor of Entrepreneurship</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 COMPUTATIONAL BUSINESS ANALYTICS</dc:title>
  <dc:subject>CURRICULUM OVERVIEW</dc:subject>
  <dc:creator>Dr. Rama Velamuri</dc:creator>
  <cp:keywords/>
  <dc:description/>
  <cp:lastModifiedBy>Thirupathi Banothu</cp:lastModifiedBy>
  <cp:revision>3</cp:revision>
  <dcterms:created xsi:type="dcterms:W3CDTF">2023-06-01T11:16:00Z</dcterms:created>
  <dcterms:modified xsi:type="dcterms:W3CDTF">2024-05-14T11:30:00Z</dcterms:modified>
</cp:coreProperties>
</file>